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240" w:lineRule="auto" w:before="66"/>
        <w:ind w:left="3560" w:hanging="3204"/>
        <w:jc w:val="left"/>
      </w:pPr>
      <w:r>
        <w:rPr/>
        <w:t>ПРАВИЛА</w:t>
      </w:r>
      <w:r>
        <w:rPr>
          <w:spacing w:val="-1"/>
        </w:rPr>
        <w:t> </w:t>
      </w:r>
      <w:r>
        <w:rPr/>
        <w:t>ЗАПОЛНЕНИЯ</w:t>
      </w:r>
      <w:r>
        <w:rPr>
          <w:spacing w:val="-1"/>
        </w:rPr>
        <w:t> </w:t>
      </w:r>
      <w:r>
        <w:rPr/>
        <w:t>БЛАНКОВ</w:t>
      </w:r>
      <w:r>
        <w:rPr>
          <w:spacing w:val="-1"/>
        </w:rPr>
        <w:t> </w:t>
      </w:r>
      <w:r>
        <w:rPr/>
        <w:t>ЕДИНОГО</w:t>
      </w:r>
      <w:r>
        <w:rPr>
          <w:spacing w:val="-1"/>
        </w:rPr>
        <w:t> </w:t>
      </w:r>
      <w:r>
        <w:rPr/>
        <w:t>ГОСУДАРСТВЕННОГО ЭКЗАМЕНА В 2025 ГОДУ</w:t>
      </w:r>
    </w:p>
    <w:p>
      <w:pPr>
        <w:pStyle w:val="BodyText"/>
        <w:spacing w:before="316"/>
        <w:ind w:right="149"/>
      </w:pPr>
      <w:r>
        <w:rPr/>
        <w:t>При заполнении бланков единого государственного экзамена (ЕГЭ) необходимо точно соблюдать настоящие правила.</w:t>
      </w:r>
    </w:p>
    <w:p>
      <w:pPr>
        <w:pStyle w:val="BodyText"/>
        <w:ind w:right="155"/>
      </w:pPr>
      <w:r>
        <w:rPr/>
        <w:t>Все бланки ЕГЭ заполняются гелевой или капиллярной ручкой с чернилами черного цвета.</w:t>
      </w:r>
    </w:p>
    <w:p>
      <w:pPr>
        <w:pStyle w:val="BodyText"/>
        <w:spacing w:before="2"/>
        <w:ind w:left="11" w:right="149"/>
      </w:pPr>
      <w:r>
        <w:rPr>
          <w:b/>
        </w:rPr>
        <w:t>ВАЖНО!!! </w:t>
      </w:r>
      <w:r>
        <w:rPr/>
        <w:t>Участники должны изображать каждую цифру и букву во всех заполняемых полях бланка регистрации и бланка ответов № 1, </w:t>
      </w:r>
      <w:r>
        <w:rPr>
          <w:b/>
        </w:rPr>
        <w:t>тщательно копируя образец её написания </w:t>
      </w:r>
      <w:r>
        <w:rPr/>
        <w:t>из строки с</w:t>
      </w:r>
      <w:r>
        <w:rPr>
          <w:spacing w:val="-1"/>
        </w:rPr>
        <w:t> </w:t>
      </w:r>
      <w:r>
        <w:rPr/>
        <w:t>образцами написания символов, расположенными в верхней части бланка регистрации и бланка ответов № 1.</w:t>
      </w:r>
    </w:p>
    <w:p>
      <w:pPr>
        <w:pStyle w:val="BodyText"/>
        <w:ind w:left="11" w:right="158"/>
      </w:pPr>
      <w:r>
        <w:rPr/>
        <w:t>Обратите внимание,</w:t>
      </w:r>
      <w:r>
        <w:rPr>
          <w:spacing w:val="-1"/>
        </w:rPr>
        <w:t> </w:t>
      </w:r>
      <w:r>
        <w:rPr/>
        <w:t>что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>
      <w:pPr>
        <w:pStyle w:val="BodyText"/>
        <w:ind w:right="146"/>
      </w:pPr>
      <w:r>
        <w:rPr/>
        <w:t>Каждое</w:t>
      </w:r>
      <w:r>
        <w:rPr>
          <w:spacing w:val="-18"/>
        </w:rPr>
        <w:t> </w:t>
      </w:r>
      <w:r>
        <w:rPr/>
        <w:t>поле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бланках</w:t>
      </w:r>
      <w:r>
        <w:rPr>
          <w:spacing w:val="-17"/>
        </w:rPr>
        <w:t> </w:t>
      </w:r>
      <w:r>
        <w:rPr/>
        <w:t>заполняется,</w:t>
      </w:r>
      <w:r>
        <w:rPr>
          <w:spacing w:val="-18"/>
        </w:rPr>
        <w:t> </w:t>
      </w:r>
      <w:r>
        <w:rPr/>
        <w:t>начиная</w:t>
      </w:r>
      <w:r>
        <w:rPr>
          <w:spacing w:val="-17"/>
        </w:rPr>
        <w:t> </w:t>
      </w:r>
      <w:r>
        <w:rPr/>
        <w:t>с</w:t>
      </w:r>
      <w:r>
        <w:rPr>
          <w:spacing w:val="-18"/>
        </w:rPr>
        <w:t> </w:t>
      </w:r>
      <w:r>
        <w:rPr/>
        <w:t>первой</w:t>
      </w:r>
      <w:r>
        <w:rPr>
          <w:spacing w:val="-17"/>
        </w:rPr>
        <w:t> </w:t>
      </w:r>
      <w:r>
        <w:rPr/>
        <w:t>позиции</w:t>
      </w:r>
      <w:r>
        <w:rPr>
          <w:spacing w:val="-18"/>
        </w:rPr>
        <w:t> </w:t>
      </w:r>
      <w:r>
        <w:rPr/>
        <w:t>(в</w:t>
      </w:r>
      <w:r>
        <w:rPr>
          <w:spacing w:val="-17"/>
        </w:rPr>
        <w:t> </w:t>
      </w:r>
      <w:r>
        <w:rPr/>
        <w:t>том</w:t>
      </w:r>
      <w:r>
        <w:rPr>
          <w:spacing w:val="-18"/>
        </w:rPr>
        <w:t> </w:t>
      </w:r>
      <w:r>
        <w:rPr/>
        <w:t>числе</w:t>
      </w:r>
      <w:r>
        <w:rPr>
          <w:spacing w:val="-17"/>
        </w:rPr>
        <w:t> </w:t>
      </w:r>
      <w:r>
        <w:rPr/>
        <w:t>и</w:t>
      </w:r>
      <w:r>
        <w:rPr>
          <w:spacing w:val="-18"/>
        </w:rPr>
        <w:t> </w:t>
      </w:r>
      <w:r>
        <w:rPr/>
        <w:t>поля для занесения фамилии, имени и отчества (при наличии) участника, реквизитов документа, удостоверяющего личность).</w:t>
      </w:r>
    </w:p>
    <w:p>
      <w:pPr>
        <w:pStyle w:val="BodyText"/>
        <w:ind w:right="150"/>
      </w:pPr>
      <w:r>
        <w:rPr/>
        <w:t>При записи ответов необходимо строго следовать инструкциям по выполнению работы (к группе заданий, отдельным заданиям), указанным в контрольных измерительных материалах (КИМ) ЕГЭ.</w:t>
      </w:r>
    </w:p>
    <w:p>
      <w:pPr>
        <w:pStyle w:val="Heading1"/>
        <w:spacing w:line="320" w:lineRule="exact" w:before="3"/>
      </w:pPr>
      <w:r>
        <w:rPr/>
        <w:t>Категорически</w:t>
      </w:r>
      <w:r>
        <w:rPr>
          <w:spacing w:val="-15"/>
        </w:rPr>
        <w:t> </w:t>
      </w:r>
      <w:r>
        <w:rPr>
          <w:spacing w:val="-2"/>
        </w:rPr>
        <w:t>запрещается:</w:t>
      </w:r>
    </w:p>
    <w:p>
      <w:pPr>
        <w:pStyle w:val="ListParagraph"/>
        <w:numPr>
          <w:ilvl w:val="0"/>
          <w:numId w:val="1"/>
        </w:numPr>
        <w:tabs>
          <w:tab w:pos="1427" w:val="left" w:leader="none"/>
        </w:tabs>
        <w:spacing w:line="240" w:lineRule="auto" w:before="0" w:after="0"/>
        <w:ind w:left="12" w:right="153" w:firstLine="708"/>
        <w:jc w:val="both"/>
        <w:rPr>
          <w:sz w:val="28"/>
        </w:rPr>
      </w:pPr>
      <w:r>
        <w:rPr>
          <w:sz w:val="28"/>
        </w:rPr>
        <w:t>делать в полях бланков ЕГЭ, вне полей бланков ЕГЭ или в полях, заполненных типографским способом, какие-либо записи и (или) пометки, не относящиеся к содержанию полей бланков ЕГЭ, в том числе и о личности участника;</w:t>
      </w:r>
    </w:p>
    <w:p>
      <w:pPr>
        <w:pStyle w:val="ListParagraph"/>
        <w:numPr>
          <w:ilvl w:val="0"/>
          <w:numId w:val="1"/>
        </w:numPr>
        <w:tabs>
          <w:tab w:pos="1427" w:val="left" w:leader="none"/>
        </w:tabs>
        <w:spacing w:line="240" w:lineRule="auto" w:before="0" w:after="0"/>
        <w:ind w:left="12" w:right="158" w:firstLine="708"/>
        <w:jc w:val="both"/>
        <w:rPr>
          <w:sz w:val="28"/>
        </w:rPr>
      </w:pPr>
      <w:r>
        <w:rPr>
          <w:sz w:val="28"/>
        </w:rPr>
        <w:t>использовать для заполнения бланков ЕГЭ цветные ручки вместо гелевой или капиллярной ручки с чернилами черного цвета, карандаш, средства для исправления</w:t>
      </w:r>
      <w:r>
        <w:rPr>
          <w:spacing w:val="80"/>
          <w:sz w:val="28"/>
        </w:rPr>
        <w:t> </w:t>
      </w:r>
      <w:r>
        <w:rPr>
          <w:sz w:val="28"/>
        </w:rPr>
        <w:t>внесенной</w:t>
      </w:r>
      <w:r>
        <w:rPr>
          <w:spacing w:val="80"/>
          <w:sz w:val="28"/>
        </w:rPr>
        <w:t> </w:t>
      </w:r>
      <w:r>
        <w:rPr>
          <w:sz w:val="28"/>
        </w:rPr>
        <w:t>в</w:t>
      </w:r>
      <w:r>
        <w:rPr>
          <w:spacing w:val="80"/>
          <w:sz w:val="28"/>
        </w:rPr>
        <w:t> </w:t>
      </w:r>
      <w:r>
        <w:rPr>
          <w:sz w:val="28"/>
        </w:rPr>
        <w:t>бланки</w:t>
      </w:r>
      <w:r>
        <w:rPr>
          <w:spacing w:val="80"/>
          <w:sz w:val="28"/>
        </w:rPr>
        <w:t> </w:t>
      </w:r>
      <w:r>
        <w:rPr>
          <w:sz w:val="28"/>
        </w:rPr>
        <w:t>ЕГЭ</w:t>
      </w:r>
      <w:r>
        <w:rPr>
          <w:spacing w:val="80"/>
          <w:sz w:val="28"/>
        </w:rPr>
        <w:t> </w:t>
      </w:r>
      <w:r>
        <w:rPr>
          <w:sz w:val="28"/>
        </w:rPr>
        <w:t>информации</w:t>
      </w:r>
      <w:r>
        <w:rPr>
          <w:spacing w:val="80"/>
          <w:sz w:val="28"/>
        </w:rPr>
        <w:t> </w:t>
      </w:r>
      <w:r>
        <w:rPr>
          <w:sz w:val="28"/>
        </w:rPr>
        <w:t>(корректирующую</w:t>
      </w:r>
      <w:r>
        <w:rPr>
          <w:spacing w:val="80"/>
          <w:sz w:val="28"/>
        </w:rPr>
        <w:t> </w:t>
      </w:r>
      <w:r>
        <w:rPr>
          <w:sz w:val="28"/>
        </w:rPr>
        <w:t>жидкость,</w:t>
      </w:r>
    </w:p>
    <w:p>
      <w:pPr>
        <w:pStyle w:val="BodyText"/>
        <w:ind w:firstLine="0"/>
      </w:pPr>
      <w:r>
        <w:rPr/>
        <w:t>«ластик»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др.).</w:t>
      </w:r>
    </w:p>
    <w:p>
      <w:pPr>
        <w:pStyle w:val="BodyText"/>
        <w:spacing w:before="2"/>
        <w:ind w:left="0" w:firstLine="0"/>
        <w:jc w:val="left"/>
      </w:pPr>
    </w:p>
    <w:p>
      <w:pPr>
        <w:pStyle w:val="Heading1"/>
      </w:pPr>
      <w:r>
        <w:rPr/>
        <w:t>Заполнение</w:t>
      </w:r>
      <w:r>
        <w:rPr>
          <w:spacing w:val="-8"/>
        </w:rPr>
        <w:t> </w:t>
      </w:r>
      <w:r>
        <w:rPr/>
        <w:t>бланка</w:t>
      </w:r>
      <w:r>
        <w:rPr>
          <w:spacing w:val="-7"/>
        </w:rPr>
        <w:t> </w:t>
      </w:r>
      <w:r>
        <w:rPr>
          <w:spacing w:val="-2"/>
        </w:rPr>
        <w:t>регистрации</w:t>
      </w:r>
    </w:p>
    <w:p>
      <w:pPr>
        <w:pStyle w:val="BodyText"/>
        <w:spacing w:after="3"/>
        <w:ind w:right="160"/>
      </w:pPr>
      <w:r>
        <w:rPr/>
        <w:t>По указанию ответственного организатора в аудитории участники приступают к заполнению верхней части бланка регистрации.</w:t>
      </w: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674979" cy="195891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979" cy="19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06" w:lineRule="exact"/>
        <w:ind w:left="720" w:firstLine="0"/>
      </w:pPr>
      <w:r>
        <w:rPr/>
        <w:t>Участниками</w:t>
      </w:r>
      <w:r>
        <w:rPr>
          <w:spacing w:val="-8"/>
        </w:rPr>
        <w:t> </w:t>
      </w:r>
      <w:r>
        <w:rPr/>
        <w:t>заполняются</w:t>
      </w:r>
      <w:r>
        <w:rPr>
          <w:spacing w:val="-6"/>
        </w:rPr>
        <w:t> </w:t>
      </w:r>
      <w:r>
        <w:rPr/>
        <w:t>следующие</w:t>
      </w:r>
      <w:r>
        <w:rPr>
          <w:spacing w:val="-5"/>
        </w:rPr>
        <w:t> </w:t>
      </w:r>
      <w:r>
        <w:rPr/>
        <w:t>поля</w:t>
      </w:r>
      <w:r>
        <w:rPr>
          <w:spacing w:val="-5"/>
        </w:rPr>
        <w:t> </w:t>
      </w:r>
      <w:r>
        <w:rPr/>
        <w:t>верхней</w:t>
      </w:r>
      <w:r>
        <w:rPr>
          <w:spacing w:val="-5"/>
        </w:rPr>
        <w:t> </w:t>
      </w:r>
      <w:r>
        <w:rPr/>
        <w:t>части</w:t>
      </w:r>
      <w:r>
        <w:rPr>
          <w:spacing w:val="-8"/>
        </w:rPr>
        <w:t> </w:t>
      </w:r>
      <w:r>
        <w:rPr/>
        <w:t>бланка</w:t>
      </w:r>
      <w:r>
        <w:rPr>
          <w:spacing w:val="-5"/>
        </w:rPr>
        <w:t> </w:t>
      </w:r>
      <w:r>
        <w:rPr>
          <w:spacing w:val="-2"/>
        </w:rPr>
        <w:t>регистрации:</w:t>
      </w:r>
    </w:p>
    <w:p>
      <w:pPr>
        <w:pStyle w:val="ListParagraph"/>
        <w:numPr>
          <w:ilvl w:val="0"/>
          <w:numId w:val="2"/>
        </w:numPr>
        <w:tabs>
          <w:tab w:pos="1427" w:val="left" w:leader="none"/>
        </w:tabs>
        <w:spacing w:line="240" w:lineRule="auto" w:before="0" w:after="0"/>
        <w:ind w:left="1427" w:right="0" w:hanging="707"/>
        <w:jc w:val="both"/>
        <w:rPr>
          <w:sz w:val="28"/>
        </w:rPr>
      </w:pPr>
      <w:r>
        <w:rPr>
          <w:sz w:val="28"/>
        </w:rPr>
        <w:t>код</w:t>
      </w:r>
      <w:r>
        <w:rPr>
          <w:spacing w:val="-5"/>
          <w:sz w:val="28"/>
        </w:rPr>
        <w:t> </w:t>
      </w:r>
      <w:r>
        <w:rPr>
          <w:sz w:val="28"/>
        </w:rPr>
        <w:t>региона</w:t>
      </w:r>
      <w:r>
        <w:rPr>
          <w:spacing w:val="-4"/>
          <w:sz w:val="28"/>
        </w:rPr>
        <w:t> </w:t>
      </w:r>
      <w:r>
        <w:rPr>
          <w:sz w:val="28"/>
        </w:rPr>
        <w:t>«77»</w:t>
      </w:r>
      <w:r>
        <w:rPr>
          <w:spacing w:val="-5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если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заполнен</w:t>
      </w:r>
      <w:r>
        <w:rPr>
          <w:i/>
          <w:spacing w:val="-6"/>
          <w:sz w:val="28"/>
        </w:rPr>
        <w:t> </w:t>
      </w:r>
      <w:r>
        <w:rPr>
          <w:i/>
          <w:spacing w:val="-2"/>
          <w:sz w:val="28"/>
        </w:rPr>
        <w:t>автоматически</w:t>
      </w:r>
      <w:r>
        <w:rPr>
          <w:spacing w:val="-2"/>
          <w:sz w:val="28"/>
        </w:rPr>
        <w:t>);</w:t>
      </w:r>
    </w:p>
    <w:p>
      <w:pPr>
        <w:pStyle w:val="ListParagraph"/>
        <w:numPr>
          <w:ilvl w:val="0"/>
          <w:numId w:val="2"/>
        </w:numPr>
        <w:tabs>
          <w:tab w:pos="1427" w:val="left" w:leader="none"/>
        </w:tabs>
        <w:spacing w:line="240" w:lineRule="auto" w:before="2" w:after="0"/>
        <w:ind w:left="12" w:right="151" w:firstLine="708"/>
        <w:jc w:val="both"/>
        <w:rPr>
          <w:sz w:val="28"/>
        </w:rPr>
      </w:pPr>
      <w:r>
        <w:rPr>
          <w:sz w:val="28"/>
        </w:rPr>
        <w:t>код</w:t>
      </w:r>
      <w:r>
        <w:rPr>
          <w:spacing w:val="80"/>
          <w:w w:val="150"/>
          <w:sz w:val="28"/>
        </w:rPr>
        <w:t> </w:t>
      </w:r>
      <w:r>
        <w:rPr>
          <w:sz w:val="28"/>
        </w:rPr>
        <w:t>образовательной</w:t>
      </w:r>
      <w:r>
        <w:rPr>
          <w:spacing w:val="80"/>
          <w:w w:val="150"/>
          <w:sz w:val="28"/>
        </w:rPr>
        <w:t> </w:t>
      </w:r>
      <w:r>
        <w:rPr>
          <w:sz w:val="28"/>
        </w:rPr>
        <w:t>организации,</w:t>
      </w:r>
      <w:r>
        <w:rPr>
          <w:spacing w:val="80"/>
          <w:w w:val="150"/>
          <w:sz w:val="28"/>
        </w:rPr>
        <w:t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> </w:t>
      </w:r>
      <w:r>
        <w:rPr>
          <w:sz w:val="28"/>
        </w:rPr>
        <w:t>которой</w:t>
      </w:r>
      <w:r>
        <w:rPr>
          <w:spacing w:val="80"/>
          <w:w w:val="150"/>
          <w:sz w:val="28"/>
        </w:rPr>
        <w:t> </w:t>
      </w:r>
      <w:r>
        <w:rPr>
          <w:sz w:val="28"/>
        </w:rPr>
        <w:t>обучается</w:t>
      </w:r>
      <w:r>
        <w:rPr>
          <w:spacing w:val="80"/>
          <w:w w:val="150"/>
          <w:sz w:val="28"/>
        </w:rPr>
        <w:t> </w:t>
      </w:r>
      <w:r>
        <w:rPr>
          <w:sz w:val="28"/>
        </w:rPr>
        <w:t>участник</w:t>
      </w:r>
      <w:r>
        <w:rPr>
          <w:spacing w:val="80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для выпускников прошлых лет, обучающихся СПО и иностранной образовательной организации код ОО – «13111»</w:t>
      </w:r>
      <w:r>
        <w:rPr>
          <w:sz w:val="28"/>
        </w:rPr>
        <w:t>);</w:t>
      </w:r>
    </w:p>
    <w:p>
      <w:pPr>
        <w:pStyle w:val="ListParagraph"/>
        <w:numPr>
          <w:ilvl w:val="0"/>
          <w:numId w:val="2"/>
        </w:numPr>
        <w:tabs>
          <w:tab w:pos="1427" w:val="left" w:leader="none"/>
        </w:tabs>
        <w:spacing w:line="240" w:lineRule="auto" w:before="0" w:after="0"/>
        <w:ind w:left="12" w:right="152" w:firstLine="708"/>
        <w:jc w:val="both"/>
        <w:rPr>
          <w:sz w:val="28"/>
        </w:rPr>
      </w:pPr>
      <w:r>
        <w:rPr>
          <w:sz w:val="28"/>
        </w:rPr>
        <w:t>номер и буква класса (</w:t>
      </w:r>
      <w:r>
        <w:rPr>
          <w:i/>
          <w:sz w:val="28"/>
        </w:rPr>
        <w:t>только для обучающихся, выпускники прошлых лет, обучающиеся СПО и иностранной образовательной организации - не заполняется</w:t>
      </w:r>
      <w:r>
        <w:rPr>
          <w:sz w:val="28"/>
        </w:rPr>
        <w:t>);</w:t>
      </w:r>
    </w:p>
    <w:p>
      <w:pPr>
        <w:pStyle w:val="ListParagraph"/>
        <w:numPr>
          <w:ilvl w:val="0"/>
          <w:numId w:val="2"/>
        </w:numPr>
        <w:tabs>
          <w:tab w:pos="1427" w:val="left" w:leader="none"/>
        </w:tabs>
        <w:spacing w:line="321" w:lineRule="exact" w:before="0" w:after="0"/>
        <w:ind w:left="1427" w:right="0" w:hanging="707"/>
        <w:jc w:val="both"/>
        <w:rPr>
          <w:sz w:val="28"/>
        </w:rPr>
      </w:pPr>
      <w:r>
        <w:rPr>
          <w:sz w:val="28"/>
        </w:rPr>
        <w:t>код</w:t>
      </w:r>
      <w:r>
        <w:rPr>
          <w:spacing w:val="-2"/>
          <w:sz w:val="28"/>
        </w:rPr>
        <w:t> </w:t>
      </w:r>
      <w:r>
        <w:rPr>
          <w:sz w:val="28"/>
        </w:rPr>
        <w:t>ППЭ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если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заполнен</w:t>
      </w:r>
      <w:r>
        <w:rPr>
          <w:i/>
          <w:spacing w:val="-1"/>
          <w:sz w:val="28"/>
        </w:rPr>
        <w:t> </w:t>
      </w:r>
      <w:r>
        <w:rPr>
          <w:i/>
          <w:spacing w:val="-2"/>
          <w:sz w:val="28"/>
        </w:rPr>
        <w:t>автоматически</w:t>
      </w:r>
      <w:r>
        <w:rPr>
          <w:spacing w:val="-2"/>
          <w:sz w:val="28"/>
        </w:rPr>
        <w:t>);</w:t>
      </w:r>
    </w:p>
    <w:p>
      <w:pPr>
        <w:pStyle w:val="ListParagraph"/>
        <w:spacing w:after="0" w:line="321" w:lineRule="exact"/>
        <w:jc w:val="both"/>
        <w:rPr>
          <w:sz w:val="28"/>
        </w:rPr>
        <w:sectPr>
          <w:type w:val="continuous"/>
          <w:pgSz w:w="11910" w:h="16840"/>
          <w:pgMar w:top="340" w:bottom="280" w:left="708" w:right="566"/>
        </w:sectPr>
      </w:pPr>
    </w:p>
    <w:p>
      <w:pPr>
        <w:pStyle w:val="ListParagraph"/>
        <w:numPr>
          <w:ilvl w:val="0"/>
          <w:numId w:val="2"/>
        </w:numPr>
        <w:tabs>
          <w:tab w:pos="1427" w:val="left" w:leader="none"/>
        </w:tabs>
        <w:spacing w:line="322" w:lineRule="exact" w:before="61" w:after="0"/>
        <w:ind w:left="1427" w:right="0" w:hanging="707"/>
        <w:jc w:val="both"/>
        <w:rPr>
          <w:sz w:val="28"/>
        </w:rPr>
      </w:pPr>
      <w:r>
        <w:rPr>
          <w:sz w:val="28"/>
        </w:rPr>
        <w:t>номер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аудитории.</w:t>
      </w:r>
    </w:p>
    <w:p>
      <w:pPr>
        <w:pStyle w:val="BodyText"/>
        <w:ind w:right="156"/>
      </w:pPr>
      <w:r>
        <w:rPr/>
        <w:t>Поля «Код региона», «Код ППЭ», «Код предмета», «Название предмета», «Дата проведения</w:t>
      </w:r>
      <w:r>
        <w:rPr>
          <w:spacing w:val="40"/>
        </w:rPr>
        <w:t> </w:t>
      </w:r>
      <w:r>
        <w:rPr/>
        <w:t>ЕГЭ»</w:t>
      </w:r>
      <w:r>
        <w:rPr>
          <w:spacing w:val="40"/>
        </w:rPr>
        <w:t> </w:t>
      </w:r>
      <w:r>
        <w:rPr/>
        <w:t>заполняются</w:t>
      </w:r>
      <w:r>
        <w:rPr>
          <w:spacing w:val="40"/>
        </w:rPr>
        <w:t> </w:t>
      </w:r>
      <w:r>
        <w:rPr/>
        <w:t>автоматически.</w:t>
      </w:r>
      <w:r>
        <w:rPr>
          <w:spacing w:val="40"/>
        </w:rPr>
        <w:t> </w:t>
      </w:r>
      <w:r>
        <w:rPr/>
        <w:t>Поле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служебного</w:t>
      </w:r>
      <w:r>
        <w:rPr>
          <w:spacing w:val="40"/>
        </w:rPr>
        <w:t> </w:t>
      </w:r>
      <w:r>
        <w:rPr/>
        <w:t>использования</w:t>
      </w:r>
    </w:p>
    <w:p>
      <w:pPr>
        <w:pStyle w:val="BodyText"/>
        <w:spacing w:line="321" w:lineRule="exact"/>
        <w:ind w:firstLine="0"/>
      </w:pPr>
      <w:r>
        <w:rPr/>
        <w:t>«Резерв-1»</w:t>
      </w:r>
      <w:r>
        <w:rPr>
          <w:spacing w:val="-9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2"/>
        </w:rPr>
        <w:t>заполняется.</w:t>
      </w:r>
    </w:p>
    <w:p>
      <w:pPr>
        <w:pStyle w:val="BodyText"/>
        <w:ind w:right="148"/>
      </w:pPr>
      <w:r>
        <w:rPr/>
        <w:t>При проведении ЕГЭ с использованием экзаменационных материалов (ЭМ) на бумажных носителях также вручную заполняются поля «Код региона», «Код ППЭ», автоматически заполняются только поля «Код предмета», «Название предмета», «Дата проведения ЕГЭ».</w:t>
      </w:r>
    </w:p>
    <w:p>
      <w:pPr>
        <w:pStyle w:val="BodyText"/>
        <w:spacing w:before="1"/>
        <w:ind w:right="159"/>
      </w:pPr>
      <w:r>
        <w:rPr/>
        <w:t>Поля средней части бланка регистрации «Сведения об участнике ЕГЭ» заполняются участником самостоятельно:</w:t>
      </w:r>
    </w:p>
    <w:p>
      <w:pPr>
        <w:pStyle w:val="ListParagraph"/>
        <w:numPr>
          <w:ilvl w:val="0"/>
          <w:numId w:val="2"/>
        </w:numPr>
        <w:tabs>
          <w:tab w:pos="1427" w:val="left" w:leader="none"/>
        </w:tabs>
        <w:spacing w:line="240" w:lineRule="auto" w:before="0" w:after="0"/>
        <w:ind w:left="12" w:right="147" w:firstLine="708"/>
        <w:jc w:val="both"/>
        <w:rPr>
          <w:sz w:val="28"/>
        </w:rPr>
      </w:pPr>
      <w:r>
        <w:rPr>
          <w:sz w:val="28"/>
        </w:rPr>
        <w:t>фамилия,</w:t>
      </w:r>
      <w:r>
        <w:rPr>
          <w:spacing w:val="-18"/>
          <w:sz w:val="28"/>
        </w:rPr>
        <w:t> </w:t>
      </w:r>
      <w:r>
        <w:rPr>
          <w:sz w:val="28"/>
        </w:rPr>
        <w:t>имя,</w:t>
      </w:r>
      <w:r>
        <w:rPr>
          <w:spacing w:val="-17"/>
          <w:sz w:val="28"/>
        </w:rPr>
        <w:t> </w:t>
      </w:r>
      <w:r>
        <w:rPr>
          <w:sz w:val="28"/>
        </w:rPr>
        <w:t>отчество</w:t>
      </w:r>
      <w:r>
        <w:rPr>
          <w:spacing w:val="-18"/>
          <w:sz w:val="28"/>
        </w:rPr>
        <w:t> </w:t>
      </w:r>
      <w:r>
        <w:rPr>
          <w:sz w:val="28"/>
        </w:rPr>
        <w:t>(при</w:t>
      </w:r>
      <w:r>
        <w:rPr>
          <w:spacing w:val="-17"/>
          <w:sz w:val="28"/>
        </w:rPr>
        <w:t> </w:t>
      </w:r>
      <w:r>
        <w:rPr>
          <w:sz w:val="28"/>
        </w:rPr>
        <w:t>наличии)</w:t>
      </w:r>
      <w:r>
        <w:rPr>
          <w:spacing w:val="-18"/>
          <w:sz w:val="28"/>
        </w:rPr>
        <w:t> </w:t>
      </w:r>
      <w:r>
        <w:rPr>
          <w:sz w:val="28"/>
        </w:rPr>
        <w:t>-</w:t>
      </w:r>
      <w:r>
        <w:rPr>
          <w:spacing w:val="-17"/>
          <w:sz w:val="28"/>
        </w:rPr>
        <w:t> </w:t>
      </w:r>
      <w:r>
        <w:rPr>
          <w:sz w:val="28"/>
        </w:rPr>
        <w:t>вносится</w:t>
      </w:r>
      <w:r>
        <w:rPr>
          <w:spacing w:val="-18"/>
          <w:sz w:val="28"/>
        </w:rPr>
        <w:t> </w:t>
      </w:r>
      <w:r>
        <w:rPr>
          <w:sz w:val="28"/>
        </w:rPr>
        <w:t>информация</w:t>
      </w:r>
      <w:r>
        <w:rPr>
          <w:spacing w:val="-17"/>
          <w:sz w:val="28"/>
        </w:rPr>
        <w:t> </w:t>
      </w:r>
      <w:r>
        <w:rPr>
          <w:sz w:val="28"/>
        </w:rPr>
        <w:t>из</w:t>
      </w:r>
      <w:r>
        <w:rPr>
          <w:spacing w:val="-18"/>
          <w:sz w:val="28"/>
        </w:rPr>
        <w:t> </w:t>
      </w:r>
      <w:r>
        <w:rPr>
          <w:sz w:val="28"/>
        </w:rPr>
        <w:t>документа, удостоверяющего личность участника;</w:t>
      </w:r>
    </w:p>
    <w:p>
      <w:pPr>
        <w:pStyle w:val="ListParagraph"/>
        <w:numPr>
          <w:ilvl w:val="0"/>
          <w:numId w:val="2"/>
        </w:numPr>
        <w:tabs>
          <w:tab w:pos="1427" w:val="left" w:leader="none"/>
        </w:tabs>
        <w:spacing w:line="240" w:lineRule="auto" w:before="0" w:after="0"/>
        <w:ind w:left="12" w:right="146" w:firstLine="708"/>
        <w:jc w:val="both"/>
        <w:rPr>
          <w:sz w:val="28"/>
        </w:rPr>
      </w:pPr>
      <w:r>
        <w:rPr>
          <w:sz w:val="28"/>
        </w:rPr>
        <w:t>документ – </w:t>
      </w:r>
      <w:r>
        <w:rPr>
          <w:b/>
          <w:sz w:val="28"/>
        </w:rPr>
        <w:t>серия: </w:t>
      </w:r>
      <w:r>
        <w:rPr>
          <w:sz w:val="28"/>
        </w:rPr>
        <w:t>в поле записываются арабские цифры серии без пробелов, начиная с первой клетки </w:t>
      </w:r>
      <w:r>
        <w:rPr>
          <w:i/>
          <w:sz w:val="28"/>
        </w:rPr>
        <w:t>(например, 4600) </w:t>
      </w:r>
      <w:r>
        <w:rPr>
          <w:sz w:val="28"/>
        </w:rPr>
        <w:t>или в поле записываются буквы (кириллица или латиница) и/или цифры (арабские или римские) серии без пробелов, начиная с первой клетки (</w:t>
      </w:r>
      <w:r>
        <w:rPr>
          <w:i/>
          <w:sz w:val="28"/>
        </w:rPr>
        <w:t>например, НП, PX, III-АМ</w:t>
      </w:r>
      <w:r>
        <w:rPr>
          <w:sz w:val="28"/>
        </w:rPr>
        <w:t>), </w:t>
      </w:r>
      <w:r>
        <w:rPr>
          <w:b/>
          <w:sz w:val="28"/>
        </w:rPr>
        <w:t>номер: </w:t>
      </w:r>
      <w:r>
        <w:rPr>
          <w:sz w:val="28"/>
        </w:rPr>
        <w:t>записываются арабские цифры номера без пробелов, начиная с первой клетки (</w:t>
      </w:r>
      <w:r>
        <w:rPr>
          <w:i/>
          <w:sz w:val="28"/>
        </w:rPr>
        <w:t>например, 918762</w:t>
      </w:r>
      <w:r>
        <w:rPr>
          <w:sz w:val="28"/>
        </w:rPr>
        <w:t>).</w:t>
      </w:r>
    </w:p>
    <w:p>
      <w:pPr>
        <w:pStyle w:val="BodyText"/>
        <w:spacing w:before="87"/>
        <w:ind w:lef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501544</wp:posOffset>
            </wp:positionH>
            <wp:positionV relativeFrom="paragraph">
              <wp:posOffset>217022</wp:posOffset>
            </wp:positionV>
            <wp:extent cx="6605598" cy="1443894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598" cy="1443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7"/>
        <w:ind w:left="0" w:firstLine="0"/>
        <w:jc w:val="left"/>
      </w:pPr>
    </w:p>
    <w:p>
      <w:pPr>
        <w:pStyle w:val="BodyText"/>
        <w:ind w:left="720" w:firstLine="0"/>
      </w:pPr>
      <w:r>
        <w:rPr/>
        <w:t>В</w:t>
      </w:r>
      <w:r>
        <w:rPr>
          <w:spacing w:val="-7"/>
        </w:rPr>
        <w:t> </w:t>
      </w:r>
      <w:r>
        <w:rPr/>
        <w:t>средней</w:t>
      </w:r>
      <w:r>
        <w:rPr>
          <w:spacing w:val="-4"/>
        </w:rPr>
        <w:t> </w:t>
      </w:r>
      <w:r>
        <w:rPr/>
        <w:t>части</w:t>
      </w:r>
      <w:r>
        <w:rPr>
          <w:spacing w:val="-7"/>
        </w:rPr>
        <w:t> </w:t>
      </w:r>
      <w:r>
        <w:rPr/>
        <w:t>бланка</w:t>
      </w:r>
      <w:r>
        <w:rPr>
          <w:spacing w:val="-8"/>
        </w:rPr>
        <w:t> </w:t>
      </w:r>
      <w:r>
        <w:rPr/>
        <w:t>регистрации</w:t>
      </w:r>
      <w:r>
        <w:rPr>
          <w:spacing w:val="-7"/>
        </w:rPr>
        <w:t> </w:t>
      </w:r>
      <w:r>
        <w:rPr>
          <w:spacing w:val="-2"/>
        </w:rPr>
        <w:t>расположены:</w:t>
      </w:r>
    </w:p>
    <w:p>
      <w:pPr>
        <w:pStyle w:val="ListParagraph"/>
        <w:numPr>
          <w:ilvl w:val="0"/>
          <w:numId w:val="2"/>
        </w:numPr>
        <w:tabs>
          <w:tab w:pos="1427" w:val="left" w:leader="none"/>
        </w:tabs>
        <w:spacing w:line="322" w:lineRule="exact" w:before="0" w:after="0"/>
        <w:ind w:left="1427" w:right="0" w:hanging="707"/>
        <w:jc w:val="both"/>
        <w:rPr>
          <w:sz w:val="28"/>
        </w:rPr>
      </w:pPr>
      <w:r>
        <w:rPr>
          <w:sz w:val="28"/>
        </w:rPr>
        <w:t>краткая</w:t>
      </w:r>
      <w:r>
        <w:rPr>
          <w:spacing w:val="-5"/>
          <w:sz w:val="28"/>
        </w:rPr>
        <w:t> </w:t>
      </w:r>
      <w:r>
        <w:rPr>
          <w:sz w:val="28"/>
        </w:rPr>
        <w:t>памятка</w:t>
      </w:r>
      <w:r>
        <w:rPr>
          <w:spacing w:val="-4"/>
          <w:sz w:val="28"/>
        </w:rPr>
        <w:t> </w:t>
      </w:r>
      <w:r>
        <w:rPr>
          <w:sz w:val="28"/>
        </w:rPr>
        <w:t>о</w:t>
      </w:r>
      <w:r>
        <w:rPr>
          <w:spacing w:val="-7"/>
          <w:sz w:val="28"/>
        </w:rPr>
        <w:t> </w:t>
      </w:r>
      <w:r>
        <w:rPr>
          <w:sz w:val="28"/>
        </w:rPr>
        <w:t>порядке</w:t>
      </w:r>
      <w:r>
        <w:rPr>
          <w:spacing w:val="-4"/>
          <w:sz w:val="28"/>
        </w:rPr>
        <w:t> </w:t>
      </w:r>
      <w:r>
        <w:rPr>
          <w:sz w:val="28"/>
        </w:rPr>
        <w:t>проведения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ЕГЭ;</w:t>
      </w:r>
    </w:p>
    <w:p>
      <w:pPr>
        <w:pStyle w:val="ListParagraph"/>
        <w:numPr>
          <w:ilvl w:val="0"/>
          <w:numId w:val="2"/>
        </w:numPr>
        <w:tabs>
          <w:tab w:pos="1427" w:val="left" w:leader="none"/>
        </w:tabs>
        <w:spacing w:line="240" w:lineRule="auto" w:before="0" w:after="0"/>
        <w:ind w:left="12" w:right="154" w:firstLine="708"/>
        <w:jc w:val="both"/>
        <w:rPr>
          <w:sz w:val="28"/>
        </w:rPr>
      </w:pPr>
      <w:r>
        <w:rPr>
          <w:sz w:val="28"/>
        </w:rPr>
        <w:t>краткая инструкция по определению целостности и качества печати индивидуального комплекта участника экзамена ИЛИ краткая инструкция по определению качества печати бланка регистрации (</w:t>
      </w:r>
      <w:r>
        <w:rPr>
          <w:i/>
          <w:sz w:val="28"/>
        </w:rPr>
        <w:t>при проведении ЕГЭ по иностранным языкам (раздел «Говорение»), ЕГЭ по информатике и ИКТ (КЕГЭ</w:t>
      </w:r>
      <w:r>
        <w:rPr>
          <w:sz w:val="28"/>
        </w:rPr>
        <w:t>);</w:t>
      </w:r>
    </w:p>
    <w:p>
      <w:pPr>
        <w:pStyle w:val="ListParagraph"/>
        <w:numPr>
          <w:ilvl w:val="0"/>
          <w:numId w:val="2"/>
        </w:numPr>
        <w:tabs>
          <w:tab w:pos="1427" w:val="left" w:leader="none"/>
        </w:tabs>
        <w:spacing w:line="322" w:lineRule="exact" w:before="0" w:after="0"/>
        <w:ind w:left="1427" w:right="0" w:hanging="707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-6"/>
          <w:sz w:val="28"/>
        </w:rPr>
        <w:t> </w:t>
      </w:r>
      <w:r>
        <w:rPr>
          <w:sz w:val="28"/>
        </w:rPr>
        <w:t>действий</w:t>
      </w:r>
      <w:r>
        <w:rPr>
          <w:spacing w:val="-9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окончании</w:t>
      </w:r>
      <w:r>
        <w:rPr>
          <w:spacing w:val="-6"/>
          <w:sz w:val="28"/>
        </w:rPr>
        <w:t> </w:t>
      </w:r>
      <w:r>
        <w:rPr>
          <w:sz w:val="28"/>
        </w:rPr>
        <w:t>выполнения</w:t>
      </w:r>
      <w:r>
        <w:rPr>
          <w:spacing w:val="-8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при</w:t>
      </w:r>
      <w:r>
        <w:rPr>
          <w:i/>
          <w:spacing w:val="-7"/>
          <w:sz w:val="28"/>
        </w:rPr>
        <w:t> </w:t>
      </w:r>
      <w:r>
        <w:rPr>
          <w:i/>
          <w:spacing w:val="-2"/>
          <w:sz w:val="28"/>
        </w:rPr>
        <w:t>КЕГЭ</w:t>
      </w:r>
      <w:r>
        <w:rPr>
          <w:spacing w:val="-2"/>
          <w:sz w:val="28"/>
        </w:rPr>
        <w:t>);</w:t>
      </w:r>
    </w:p>
    <w:p>
      <w:pPr>
        <w:pStyle w:val="ListParagraph"/>
        <w:numPr>
          <w:ilvl w:val="0"/>
          <w:numId w:val="2"/>
        </w:numPr>
        <w:tabs>
          <w:tab w:pos="1427" w:val="left" w:leader="none"/>
        </w:tabs>
        <w:spacing w:line="322" w:lineRule="exact" w:before="0" w:after="0"/>
        <w:ind w:left="1427" w:right="0" w:hanging="707"/>
        <w:jc w:val="both"/>
        <w:rPr>
          <w:sz w:val="28"/>
        </w:rPr>
      </w:pPr>
      <w:r>
        <w:rPr>
          <w:sz w:val="28"/>
        </w:rPr>
        <w:t>поле</w:t>
      </w:r>
      <w:r>
        <w:rPr>
          <w:spacing w:val="-9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подписи</w:t>
      </w:r>
      <w:r>
        <w:rPr>
          <w:spacing w:val="-4"/>
          <w:sz w:val="28"/>
        </w:rPr>
        <w:t> </w:t>
      </w:r>
      <w:r>
        <w:rPr>
          <w:sz w:val="28"/>
        </w:rPr>
        <w:t>участника</w:t>
      </w:r>
      <w:r>
        <w:rPr>
          <w:spacing w:val="-9"/>
          <w:sz w:val="28"/>
        </w:rPr>
        <w:t> </w:t>
      </w:r>
      <w:r>
        <w:rPr>
          <w:sz w:val="28"/>
        </w:rPr>
        <w:t>об</w:t>
      </w:r>
      <w:r>
        <w:rPr>
          <w:spacing w:val="-4"/>
          <w:sz w:val="28"/>
        </w:rPr>
        <w:t> </w:t>
      </w:r>
      <w:r>
        <w:rPr>
          <w:sz w:val="28"/>
        </w:rPr>
        <w:t>ознакомлении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порядком</w:t>
      </w:r>
      <w:r>
        <w:rPr>
          <w:spacing w:val="-9"/>
          <w:sz w:val="28"/>
        </w:rPr>
        <w:t> </w:t>
      </w:r>
      <w:r>
        <w:rPr>
          <w:sz w:val="28"/>
        </w:rPr>
        <w:t>проведения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ЕГЭ;</w:t>
      </w:r>
    </w:p>
    <w:p>
      <w:pPr>
        <w:pStyle w:val="ListParagraph"/>
        <w:numPr>
          <w:ilvl w:val="0"/>
          <w:numId w:val="2"/>
        </w:numPr>
        <w:tabs>
          <w:tab w:pos="1427" w:val="left" w:leader="none"/>
        </w:tabs>
        <w:spacing w:line="240" w:lineRule="auto" w:before="0" w:after="7"/>
        <w:ind w:left="12" w:right="148" w:firstLine="708"/>
        <w:jc w:val="both"/>
        <w:rPr>
          <w:sz w:val="28"/>
        </w:rPr>
      </w:pPr>
      <w:r>
        <w:rPr>
          <w:sz w:val="28"/>
        </w:rPr>
        <w:t>поле для внесения контрольной суммы, заполнение которого является подтверждением участником факта, что все ответы на задания зафиксированы Станцией</w:t>
      </w:r>
      <w:r>
        <w:rPr>
          <w:spacing w:val="-1"/>
          <w:sz w:val="28"/>
        </w:rPr>
        <w:t> </w:t>
      </w:r>
      <w:r>
        <w:rPr>
          <w:sz w:val="28"/>
        </w:rPr>
        <w:t>КЕГЭ</w:t>
      </w:r>
      <w:r>
        <w:rPr>
          <w:spacing w:val="-3"/>
          <w:sz w:val="28"/>
        </w:rPr>
        <w:t> </w:t>
      </w:r>
      <w:r>
        <w:rPr>
          <w:sz w:val="28"/>
        </w:rPr>
        <w:t>полностью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без</w:t>
      </w:r>
      <w:r>
        <w:rPr>
          <w:spacing w:val="-1"/>
          <w:sz w:val="28"/>
        </w:rPr>
        <w:t> </w:t>
      </w:r>
      <w:r>
        <w:rPr>
          <w:sz w:val="28"/>
        </w:rPr>
        <w:t>искажений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поле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заполняется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только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проведении КЕГЭ, </w:t>
      </w:r>
      <w:r>
        <w:rPr>
          <w:b/>
          <w:i/>
          <w:sz w:val="28"/>
        </w:rPr>
        <w:t>на остальных экзаменах не используется</w:t>
      </w:r>
      <w:r>
        <w:rPr>
          <w:sz w:val="28"/>
        </w:rPr>
        <w:t>).</w:t>
      </w:r>
    </w:p>
    <w:p>
      <w:pPr>
        <w:pStyle w:val="BodyText"/>
        <w:ind w:left="2137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269790" cy="212026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79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jc w:val="left"/>
        <w:rPr>
          <w:sz w:val="20"/>
        </w:rPr>
        <w:sectPr>
          <w:pgSz w:w="11910" w:h="16840"/>
          <w:pgMar w:top="340" w:bottom="280" w:left="708" w:right="566"/>
        </w:sectPr>
      </w:pPr>
    </w:p>
    <w:p>
      <w:pPr>
        <w:pStyle w:val="BodyText"/>
        <w:spacing w:before="61"/>
        <w:ind w:right="148"/>
      </w:pPr>
      <w:r>
        <w:rPr/>
        <w:t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</w:t>
      </w:r>
      <w:r>
        <w:rPr>
          <w:spacing w:val="-14"/>
        </w:rPr>
        <w:t> </w:t>
      </w:r>
      <w:r>
        <w:rPr/>
        <w:t>проверьте…»,</w:t>
      </w:r>
      <w:r>
        <w:rPr>
          <w:spacing w:val="-12"/>
        </w:rPr>
        <w:t> </w:t>
      </w:r>
      <w:r>
        <w:rPr/>
        <w:t>«До</w:t>
      </w:r>
      <w:r>
        <w:rPr>
          <w:spacing w:val="-10"/>
        </w:rPr>
        <w:t> </w:t>
      </w:r>
      <w:r>
        <w:rPr/>
        <w:t>начала</w:t>
      </w:r>
      <w:r>
        <w:rPr>
          <w:spacing w:val="-11"/>
        </w:rPr>
        <w:t> </w:t>
      </w:r>
      <w:r>
        <w:rPr/>
        <w:t>работы</w:t>
      </w:r>
      <w:r>
        <w:rPr>
          <w:spacing w:val="-13"/>
        </w:rPr>
        <w:t> </w:t>
      </w:r>
      <w:r>
        <w:rPr/>
        <w:t>проверьте…»)</w:t>
      </w:r>
      <w:r>
        <w:rPr>
          <w:spacing w:val="-11"/>
        </w:rPr>
        <w:t> </w:t>
      </w:r>
      <w:r>
        <w:rPr/>
        <w:t>участник</w:t>
      </w:r>
      <w:r>
        <w:rPr>
          <w:spacing w:val="-8"/>
        </w:rPr>
        <w:t> </w:t>
      </w:r>
      <w:r>
        <w:rPr/>
        <w:t>ставит</w:t>
      </w:r>
      <w:r>
        <w:rPr>
          <w:spacing w:val="-11"/>
        </w:rPr>
        <w:t> </w:t>
      </w:r>
      <w:r>
        <w:rPr/>
        <w:t>свою</w:t>
      </w:r>
      <w:r>
        <w:rPr>
          <w:spacing w:val="-12"/>
        </w:rPr>
        <w:t> </w:t>
      </w:r>
      <w:r>
        <w:rPr/>
        <w:t>подпись в специально отведенном поле.</w:t>
      </w:r>
    </w:p>
    <w:p>
      <w:pPr>
        <w:pStyle w:val="BodyText"/>
        <w:spacing w:line="242" w:lineRule="auto"/>
        <w:ind w:right="152"/>
      </w:pPr>
      <w:r>
        <w:rPr/>
        <w:t>Поля для служебного использования «Резерв-2» и «Служебная отметка» не </w:t>
      </w:r>
      <w:r>
        <w:rPr>
          <w:spacing w:val="-2"/>
        </w:rPr>
        <w:t>заполняются.</w:t>
      </w:r>
    </w:p>
    <w:p>
      <w:pPr>
        <w:pStyle w:val="BodyText"/>
        <w:ind w:right="157"/>
      </w:pPr>
      <w:r>
        <w:rPr/>
        <w:t>В случае обнаружения ошибочного заполнения полей бланка регистрации участникам необходимо внести соответствующие исправления. Исправления могут быть выполнены следующими способами:</w:t>
      </w:r>
    </w:p>
    <w:p>
      <w:pPr>
        <w:pStyle w:val="ListParagraph"/>
        <w:numPr>
          <w:ilvl w:val="0"/>
          <w:numId w:val="2"/>
        </w:numPr>
        <w:tabs>
          <w:tab w:pos="1427" w:val="left" w:leader="none"/>
        </w:tabs>
        <w:spacing w:line="240" w:lineRule="auto" w:before="0" w:after="0"/>
        <w:ind w:left="12" w:right="157" w:firstLine="708"/>
        <w:jc w:val="both"/>
        <w:rPr>
          <w:sz w:val="28"/>
        </w:rPr>
      </w:pPr>
      <w:r>
        <w:rPr>
          <w:sz w:val="28"/>
        </w:rPr>
        <w:t>запись</w:t>
      </w:r>
      <w:r>
        <w:rPr>
          <w:spacing w:val="-2"/>
          <w:sz w:val="28"/>
        </w:rPr>
        <w:t> </w:t>
      </w:r>
      <w:r>
        <w:rPr>
          <w:sz w:val="28"/>
        </w:rPr>
        <w:t>новых символов (цифр,</w:t>
      </w:r>
      <w:r>
        <w:rPr>
          <w:spacing w:val="-2"/>
          <w:sz w:val="28"/>
        </w:rPr>
        <w:t> </w:t>
      </w:r>
      <w:r>
        <w:rPr>
          <w:sz w:val="28"/>
        </w:rPr>
        <w:t>букв) более жирным</w:t>
      </w:r>
      <w:r>
        <w:rPr>
          <w:spacing w:val="-2"/>
          <w:sz w:val="28"/>
        </w:rPr>
        <w:t> </w:t>
      </w:r>
      <w:r>
        <w:rPr>
          <w:sz w:val="28"/>
        </w:rPr>
        <w:t>шрифтом</w:t>
      </w:r>
      <w:r>
        <w:rPr>
          <w:spacing w:val="-2"/>
          <w:sz w:val="28"/>
        </w:rPr>
        <w:t> </w:t>
      </w:r>
      <w:r>
        <w:rPr>
          <w:sz w:val="28"/>
        </w:rPr>
        <w:t>поверх</w:t>
      </w:r>
      <w:r>
        <w:rPr>
          <w:spacing w:val="-1"/>
          <w:sz w:val="28"/>
        </w:rPr>
        <w:t> </w:t>
      </w:r>
      <w:r>
        <w:rPr>
          <w:sz w:val="28"/>
        </w:rPr>
        <w:t>ранее написанных символов (цифр, букв);</w:t>
      </w:r>
    </w:p>
    <w:p>
      <w:pPr>
        <w:pStyle w:val="ListParagraph"/>
        <w:numPr>
          <w:ilvl w:val="0"/>
          <w:numId w:val="2"/>
        </w:numPr>
        <w:tabs>
          <w:tab w:pos="1427" w:val="left" w:leader="none"/>
        </w:tabs>
        <w:spacing w:line="240" w:lineRule="auto" w:before="0" w:after="0"/>
        <w:ind w:left="12" w:right="149" w:firstLine="708"/>
        <w:jc w:val="both"/>
        <w:rPr>
          <w:sz w:val="28"/>
        </w:rPr>
      </w:pPr>
      <w:r>
        <w:rPr>
          <w:sz w:val="28"/>
        </w:rPr>
        <w:t>зачеркивание ранее написанных символов (цифр, букв) и заполнение свободных клеточек справа новыми символами (цифрами, буквами) (</w:t>
      </w:r>
      <w:r>
        <w:rPr>
          <w:i/>
          <w:sz w:val="28"/>
        </w:rPr>
        <w:t>данный способ возможен только при наличии достаточного количества оставшихся свободных </w:t>
      </w:r>
      <w:r>
        <w:rPr>
          <w:i/>
          <w:spacing w:val="-2"/>
          <w:sz w:val="28"/>
        </w:rPr>
        <w:t>клеточек</w:t>
      </w:r>
      <w:r>
        <w:rPr>
          <w:spacing w:val="-2"/>
          <w:sz w:val="28"/>
        </w:rPr>
        <w:t>).</w:t>
      </w:r>
    </w:p>
    <w:p>
      <w:pPr>
        <w:pStyle w:val="Heading1"/>
        <w:spacing w:before="320"/>
        <w:jc w:val="left"/>
      </w:pPr>
      <w:r>
        <w:rPr/>
        <w:t>Заполнение</w:t>
      </w:r>
      <w:r>
        <w:rPr>
          <w:spacing w:val="-5"/>
        </w:rPr>
        <w:t> </w:t>
      </w:r>
      <w:r>
        <w:rPr/>
        <w:t>бланка</w:t>
      </w:r>
      <w:r>
        <w:rPr>
          <w:spacing w:val="-5"/>
        </w:rPr>
        <w:t> </w:t>
      </w:r>
      <w:r>
        <w:rPr/>
        <w:t>ответов</w:t>
      </w:r>
      <w:r>
        <w:rPr>
          <w:spacing w:val="-4"/>
        </w:rPr>
        <w:t> </w:t>
      </w:r>
      <w:r>
        <w:rPr/>
        <w:t>№</w:t>
      </w:r>
      <w:r>
        <w:rPr>
          <w:spacing w:val="-6"/>
        </w:rPr>
        <w:t> </w:t>
      </w:r>
      <w:r>
        <w:rPr>
          <w:spacing w:val="-10"/>
        </w:rPr>
        <w:t>1</w:t>
      </w:r>
    </w:p>
    <w:p>
      <w:pPr>
        <w:pStyle w:val="BodyText"/>
        <w:spacing w:line="242" w:lineRule="auto"/>
        <w:jc w:val="left"/>
      </w:pPr>
      <w:r>
        <w:rPr/>
        <w:t>Бланк ответов № 1 предназначен для записи результатов выполнения заданий с кратким ответом.</w:t>
      </w:r>
    </w:p>
    <w:p>
      <w:pPr>
        <w:pStyle w:val="BodyText"/>
        <w:spacing w:line="317" w:lineRule="exact"/>
        <w:ind w:left="720" w:firstLine="0"/>
        <w:jc w:val="left"/>
      </w:pPr>
      <w:r>
        <w:rPr/>
        <w:t>В</w:t>
      </w:r>
      <w:r>
        <w:rPr>
          <w:spacing w:val="65"/>
        </w:rPr>
        <w:t> </w:t>
      </w:r>
      <w:r>
        <w:rPr/>
        <w:t>верхней</w:t>
      </w:r>
      <w:r>
        <w:rPr>
          <w:spacing w:val="68"/>
        </w:rPr>
        <w:t> </w:t>
      </w:r>
      <w:r>
        <w:rPr/>
        <w:t>части</w:t>
      </w:r>
      <w:r>
        <w:rPr>
          <w:spacing w:val="68"/>
        </w:rPr>
        <w:t> </w:t>
      </w:r>
      <w:r>
        <w:rPr/>
        <w:t>бланка</w:t>
      </w:r>
      <w:r>
        <w:rPr>
          <w:spacing w:val="68"/>
        </w:rPr>
        <w:t> </w:t>
      </w:r>
      <w:r>
        <w:rPr/>
        <w:t>ответов</w:t>
      </w:r>
      <w:r>
        <w:rPr>
          <w:spacing w:val="67"/>
        </w:rPr>
        <w:t> </w:t>
      </w:r>
      <w:r>
        <w:rPr/>
        <w:t>№</w:t>
      </w:r>
      <w:r>
        <w:rPr>
          <w:spacing w:val="66"/>
        </w:rPr>
        <w:t> </w:t>
      </w:r>
      <w:r>
        <w:rPr/>
        <w:t>1</w:t>
      </w:r>
      <w:r>
        <w:rPr>
          <w:spacing w:val="72"/>
        </w:rPr>
        <w:t> </w:t>
      </w:r>
      <w:r>
        <w:rPr/>
        <w:t>поля</w:t>
      </w:r>
      <w:r>
        <w:rPr>
          <w:spacing w:val="68"/>
        </w:rPr>
        <w:t> </w:t>
      </w:r>
      <w:r>
        <w:rPr/>
        <w:t>«Код</w:t>
      </w:r>
      <w:r>
        <w:rPr>
          <w:spacing w:val="69"/>
        </w:rPr>
        <w:t> </w:t>
      </w:r>
      <w:r>
        <w:rPr/>
        <w:t>региона»,</w:t>
      </w:r>
      <w:r>
        <w:rPr>
          <w:spacing w:val="67"/>
        </w:rPr>
        <w:t> </w:t>
      </w:r>
      <w:r>
        <w:rPr/>
        <w:t>«Код</w:t>
      </w:r>
      <w:r>
        <w:rPr>
          <w:spacing w:val="69"/>
        </w:rPr>
        <w:t> </w:t>
      </w:r>
      <w:r>
        <w:rPr>
          <w:spacing w:val="-2"/>
        </w:rPr>
        <w:t>предмета»,</w:t>
      </w:r>
    </w:p>
    <w:p>
      <w:pPr>
        <w:pStyle w:val="BodyText"/>
        <w:ind w:firstLine="0"/>
        <w:jc w:val="left"/>
      </w:pPr>
      <w:r>
        <w:rPr/>
        <w:t>«Название</w:t>
      </w:r>
      <w:r>
        <w:rPr>
          <w:spacing w:val="40"/>
        </w:rPr>
        <w:t> </w:t>
      </w:r>
      <w:r>
        <w:rPr/>
        <w:t>предмета»</w:t>
      </w:r>
      <w:r>
        <w:rPr>
          <w:spacing w:val="40"/>
        </w:rPr>
        <w:t> </w:t>
      </w:r>
      <w:r>
        <w:rPr/>
        <w:t>заполняются</w:t>
      </w:r>
      <w:r>
        <w:rPr>
          <w:spacing w:val="40"/>
        </w:rPr>
        <w:t> </w:t>
      </w:r>
      <w:r>
        <w:rPr/>
        <w:t>автоматически.</w:t>
      </w:r>
      <w:r>
        <w:rPr>
          <w:spacing w:val="40"/>
        </w:rPr>
        <w:t> </w:t>
      </w:r>
      <w:r>
        <w:rPr/>
        <w:t>Служебное</w:t>
      </w:r>
      <w:r>
        <w:rPr>
          <w:spacing w:val="40"/>
        </w:rPr>
        <w:t> </w:t>
      </w:r>
      <w:r>
        <w:rPr/>
        <w:t>поле</w:t>
      </w:r>
      <w:r>
        <w:rPr>
          <w:spacing w:val="40"/>
        </w:rPr>
        <w:t> </w:t>
      </w:r>
      <w:r>
        <w:rPr/>
        <w:t>«Резерв-4»</w:t>
      </w:r>
      <w:r>
        <w:rPr>
          <w:spacing w:val="40"/>
        </w:rPr>
        <w:t> </w:t>
      </w:r>
      <w:r>
        <w:rPr/>
        <w:t>не</w:t>
      </w:r>
      <w:r>
        <w:rPr>
          <w:spacing w:val="80"/>
          <w:w w:val="150"/>
        </w:rPr>
        <w:t> </w:t>
      </w:r>
      <w:r>
        <w:rPr/>
        <w:t>заполняется. Участник ставит свою подпись строго внутри окошка.</w:t>
      </w:r>
    </w:p>
    <w:p>
      <w:pPr>
        <w:pStyle w:val="BodyText"/>
        <w:spacing w:before="6"/>
        <w:ind w:left="0" w:firstLine="0"/>
        <w:jc w:val="lef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575688</wp:posOffset>
            </wp:positionH>
            <wp:positionV relativeFrom="paragraph">
              <wp:posOffset>121508</wp:posOffset>
            </wp:positionV>
            <wp:extent cx="6394039" cy="1903095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039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58"/>
      </w:pPr>
      <w:r>
        <w:rPr/>
        <w:t>При проведении ЕГЭ с использованием ЭМ на бумажных носителях поле «Код региона» заполняется участником. Автоматически заполняются только поля «Код предмета», «Название предмета», «Дата проведения ЕГЭ».</w:t>
      </w:r>
    </w:p>
    <w:p>
      <w:pPr>
        <w:pStyle w:val="BodyText"/>
        <w:ind w:right="153"/>
      </w:pPr>
      <w:r>
        <w:rPr/>
        <w:t>В</w:t>
      </w:r>
      <w:r>
        <w:rPr>
          <w:spacing w:val="-15"/>
        </w:rPr>
        <w:t> </w:t>
      </w:r>
      <w:r>
        <w:rPr/>
        <w:t>средней</w:t>
      </w:r>
      <w:r>
        <w:rPr>
          <w:spacing w:val="-14"/>
        </w:rPr>
        <w:t> </w:t>
      </w:r>
      <w:r>
        <w:rPr/>
        <w:t>части</w:t>
      </w:r>
      <w:r>
        <w:rPr>
          <w:spacing w:val="-14"/>
        </w:rPr>
        <w:t> </w:t>
      </w:r>
      <w:r>
        <w:rPr/>
        <w:t>бланка</w:t>
      </w:r>
      <w:r>
        <w:rPr>
          <w:spacing w:val="-14"/>
        </w:rPr>
        <w:t> </w:t>
      </w:r>
      <w:r>
        <w:rPr/>
        <w:t>ответов</w:t>
      </w:r>
      <w:r>
        <w:rPr>
          <w:spacing w:val="-16"/>
        </w:rPr>
        <w:t> </w:t>
      </w:r>
      <w:r>
        <w:rPr/>
        <w:t>№</w:t>
      </w:r>
      <w:r>
        <w:rPr>
          <w:spacing w:val="-17"/>
        </w:rPr>
        <w:t> </w:t>
      </w:r>
      <w:r>
        <w:rPr/>
        <w:t>1</w:t>
      </w:r>
      <w:r>
        <w:rPr>
          <w:spacing w:val="-13"/>
        </w:rPr>
        <w:t> </w:t>
      </w:r>
      <w:r>
        <w:rPr/>
        <w:t>краткий</w:t>
      </w:r>
      <w:r>
        <w:rPr>
          <w:spacing w:val="-17"/>
        </w:rPr>
        <w:t> </w:t>
      </w:r>
      <w:r>
        <w:rPr/>
        <w:t>ответ</w:t>
      </w:r>
      <w:r>
        <w:rPr>
          <w:spacing w:val="-15"/>
        </w:rPr>
        <w:t> </w:t>
      </w:r>
      <w:r>
        <w:rPr/>
        <w:t>записывается</w:t>
      </w:r>
      <w:r>
        <w:rPr>
          <w:spacing w:val="-15"/>
        </w:rPr>
        <w:t> </w:t>
      </w:r>
      <w:r>
        <w:rPr/>
        <w:t>справа</w:t>
      </w:r>
      <w:r>
        <w:rPr>
          <w:spacing w:val="-17"/>
        </w:rPr>
        <w:t> </w:t>
      </w:r>
      <w:r>
        <w:rPr/>
        <w:t>от</w:t>
      </w:r>
      <w:r>
        <w:rPr>
          <w:spacing w:val="-15"/>
        </w:rPr>
        <w:t> </w:t>
      </w:r>
      <w:r>
        <w:rPr/>
        <w:t>номера задания в поле ответов «Результаты выполнения заданий с кратким ответом», начиная с первой позиции (клеточки).</w:t>
      </w:r>
    </w:p>
    <w:p>
      <w:pPr>
        <w:pStyle w:val="BodyText"/>
        <w:ind w:right="158"/>
      </w:pPr>
      <w:r>
        <w:rPr/>
        <w:t>Ответ на задание с кратким ответом нужно записать в такой форме, в которой требуется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инструкции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данному</w:t>
      </w:r>
      <w:r>
        <w:rPr>
          <w:spacing w:val="-10"/>
        </w:rPr>
        <w:t> </w:t>
      </w:r>
      <w:r>
        <w:rPr/>
        <w:t>заданию</w:t>
      </w:r>
      <w:r>
        <w:rPr>
          <w:spacing w:val="-7"/>
        </w:rPr>
        <w:t> </w:t>
      </w:r>
      <w:r>
        <w:rPr/>
        <w:t>(или</w:t>
      </w:r>
      <w:r>
        <w:rPr>
          <w:spacing w:val="-6"/>
        </w:rPr>
        <w:t> </w:t>
      </w:r>
      <w:r>
        <w:rPr/>
        <w:t>группе</w:t>
      </w:r>
      <w:r>
        <w:rPr>
          <w:spacing w:val="-6"/>
        </w:rPr>
        <w:t> </w:t>
      </w:r>
      <w:r>
        <w:rPr/>
        <w:t>заданий),</w:t>
      </w:r>
      <w:r>
        <w:rPr>
          <w:spacing w:val="-7"/>
        </w:rPr>
        <w:t> </w:t>
      </w:r>
      <w:r>
        <w:rPr/>
        <w:t>размещенной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КИМ ЕГЭ перед соответствующим заданием или группой заданий.</w:t>
      </w:r>
    </w:p>
    <w:p>
      <w:pPr>
        <w:pStyle w:val="BodyText"/>
        <w:ind w:right="153"/>
      </w:pPr>
      <w:r>
        <w:rPr/>
        <w:t>Не разрешается использовать при записи ответа на задания с кратким ответом никакие</w:t>
      </w:r>
      <w:r>
        <w:rPr>
          <w:spacing w:val="-13"/>
        </w:rPr>
        <w:t> </w:t>
      </w:r>
      <w:r>
        <w:rPr/>
        <w:t>иные</w:t>
      </w:r>
      <w:r>
        <w:rPr>
          <w:spacing w:val="-13"/>
        </w:rPr>
        <w:t> </w:t>
      </w:r>
      <w:r>
        <w:rPr/>
        <w:t>символы,</w:t>
      </w:r>
      <w:r>
        <w:rPr>
          <w:spacing w:val="-12"/>
        </w:rPr>
        <w:t> </w:t>
      </w:r>
      <w:r>
        <w:rPr/>
        <w:t>кроме</w:t>
      </w:r>
      <w:r>
        <w:rPr>
          <w:spacing w:val="-11"/>
        </w:rPr>
        <w:t> </w:t>
      </w:r>
      <w:r>
        <w:rPr/>
        <w:t>символов</w:t>
      </w:r>
      <w:r>
        <w:rPr>
          <w:spacing w:val="-14"/>
        </w:rPr>
        <w:t> </w:t>
      </w:r>
      <w:r>
        <w:rPr/>
        <w:t>кириллицы,</w:t>
      </w:r>
      <w:r>
        <w:rPr>
          <w:spacing w:val="-14"/>
        </w:rPr>
        <w:t> </w:t>
      </w:r>
      <w:r>
        <w:rPr/>
        <w:t>латиницы,</w:t>
      </w:r>
      <w:r>
        <w:rPr>
          <w:spacing w:val="-14"/>
        </w:rPr>
        <w:t> </w:t>
      </w:r>
      <w:r>
        <w:rPr/>
        <w:t>арабских</w:t>
      </w:r>
      <w:r>
        <w:rPr>
          <w:spacing w:val="-13"/>
        </w:rPr>
        <w:t> </w:t>
      </w:r>
      <w:r>
        <w:rPr/>
        <w:t>цифр,</w:t>
      </w:r>
      <w:r>
        <w:rPr>
          <w:spacing w:val="-14"/>
        </w:rPr>
        <w:t> </w:t>
      </w:r>
      <w:r>
        <w:rPr/>
        <w:t>запятой и знака «дефис» («минус»), диакритических знаков, образцы которых даны в верхней части бланка.</w:t>
      </w:r>
    </w:p>
    <w:p>
      <w:pPr>
        <w:pStyle w:val="BodyText"/>
        <w:ind w:right="154"/>
      </w:pPr>
      <w:r>
        <w:rPr/>
        <w:t>Краткий ответ, в соответствии с инструкцией к заданию, может быть записан только в виде:</w:t>
      </w:r>
    </w:p>
    <w:p>
      <w:pPr>
        <w:pStyle w:val="BodyText"/>
        <w:spacing w:after="0"/>
        <w:sectPr>
          <w:pgSz w:w="11910" w:h="16840"/>
          <w:pgMar w:top="340" w:bottom="280" w:left="708" w:right="566"/>
        </w:sectPr>
      </w:pPr>
    </w:p>
    <w:p>
      <w:pPr>
        <w:pStyle w:val="ListParagraph"/>
        <w:numPr>
          <w:ilvl w:val="0"/>
          <w:numId w:val="3"/>
        </w:numPr>
        <w:tabs>
          <w:tab w:pos="1428" w:val="left" w:leader="none"/>
        </w:tabs>
        <w:spacing w:line="342" w:lineRule="exact" w:before="81" w:after="0"/>
        <w:ind w:left="1428" w:right="0" w:hanging="708"/>
        <w:jc w:val="left"/>
        <w:rPr>
          <w:sz w:val="28"/>
        </w:rPr>
      </w:pPr>
      <w:r>
        <w:rPr>
          <w:sz w:val="28"/>
        </w:rPr>
        <w:t>одной</w:t>
      </w:r>
      <w:r>
        <w:rPr>
          <w:spacing w:val="-2"/>
          <w:sz w:val="28"/>
        </w:rPr>
        <w:t> цифры;</w:t>
      </w:r>
    </w:p>
    <w:p>
      <w:pPr>
        <w:pStyle w:val="ListParagraph"/>
        <w:numPr>
          <w:ilvl w:val="0"/>
          <w:numId w:val="3"/>
        </w:numPr>
        <w:tabs>
          <w:tab w:pos="1428" w:val="left" w:leader="none"/>
        </w:tabs>
        <w:spacing w:line="342" w:lineRule="exact" w:before="0" w:after="0"/>
        <w:ind w:left="1428" w:right="0" w:hanging="708"/>
        <w:jc w:val="left"/>
        <w:rPr>
          <w:sz w:val="28"/>
        </w:rPr>
      </w:pPr>
      <w:r>
        <w:rPr>
          <w:sz w:val="28"/>
        </w:rPr>
        <w:t>целого</w:t>
      </w:r>
      <w:r>
        <w:rPr>
          <w:spacing w:val="-7"/>
          <w:sz w:val="28"/>
        </w:rPr>
        <w:t> </w:t>
      </w:r>
      <w:r>
        <w:rPr>
          <w:sz w:val="28"/>
        </w:rPr>
        <w:t>числа</w:t>
      </w:r>
      <w:r>
        <w:rPr>
          <w:spacing w:val="-7"/>
          <w:sz w:val="28"/>
        </w:rPr>
        <w:t> </w:t>
      </w:r>
      <w:r>
        <w:rPr>
          <w:sz w:val="28"/>
        </w:rPr>
        <w:t>(возможно</w:t>
      </w:r>
      <w:r>
        <w:rPr>
          <w:spacing w:val="-5"/>
          <w:sz w:val="28"/>
        </w:rPr>
        <w:t> </w:t>
      </w:r>
      <w:r>
        <w:rPr>
          <w:sz w:val="28"/>
        </w:rPr>
        <w:t>использование</w:t>
      </w:r>
      <w:r>
        <w:rPr>
          <w:spacing w:val="-8"/>
          <w:sz w:val="28"/>
        </w:rPr>
        <w:t> </w:t>
      </w:r>
      <w:r>
        <w:rPr>
          <w:sz w:val="28"/>
        </w:rPr>
        <w:t>знака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«минус»);</w:t>
      </w:r>
    </w:p>
    <w:p>
      <w:pPr>
        <w:pStyle w:val="ListParagraph"/>
        <w:numPr>
          <w:ilvl w:val="0"/>
          <w:numId w:val="3"/>
        </w:numPr>
        <w:tabs>
          <w:tab w:pos="1428" w:val="left" w:leader="none"/>
        </w:tabs>
        <w:spacing w:line="342" w:lineRule="exact" w:before="0" w:after="0"/>
        <w:ind w:left="1428" w:right="0" w:hanging="708"/>
        <w:jc w:val="left"/>
        <w:rPr>
          <w:sz w:val="28"/>
        </w:rPr>
      </w:pPr>
      <w:r>
        <w:rPr>
          <w:sz w:val="28"/>
        </w:rPr>
        <w:t>конечной</w:t>
      </w:r>
      <w:r>
        <w:rPr>
          <w:spacing w:val="-9"/>
          <w:sz w:val="28"/>
        </w:rPr>
        <w:t> </w:t>
      </w:r>
      <w:r>
        <w:rPr>
          <w:sz w:val="28"/>
        </w:rPr>
        <w:t>десятичной</w:t>
      </w:r>
      <w:r>
        <w:rPr>
          <w:spacing w:val="-6"/>
          <w:sz w:val="28"/>
        </w:rPr>
        <w:t> </w:t>
      </w:r>
      <w:r>
        <w:rPr>
          <w:sz w:val="28"/>
        </w:rPr>
        <w:t>дроби</w:t>
      </w:r>
      <w:r>
        <w:rPr>
          <w:spacing w:val="-6"/>
          <w:sz w:val="28"/>
        </w:rPr>
        <w:t> </w:t>
      </w:r>
      <w:r>
        <w:rPr>
          <w:sz w:val="28"/>
        </w:rPr>
        <w:t>(возможно</w:t>
      </w:r>
      <w:r>
        <w:rPr>
          <w:spacing w:val="-9"/>
          <w:sz w:val="28"/>
        </w:rPr>
        <w:t> </w:t>
      </w:r>
      <w:r>
        <w:rPr>
          <w:sz w:val="28"/>
        </w:rPr>
        <w:t>использование</w:t>
      </w:r>
      <w:r>
        <w:rPr>
          <w:spacing w:val="-6"/>
          <w:sz w:val="28"/>
        </w:rPr>
        <w:t> </w:t>
      </w:r>
      <w:r>
        <w:rPr>
          <w:sz w:val="28"/>
        </w:rPr>
        <w:t>знака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«минус»);</w:t>
      </w:r>
    </w:p>
    <w:p>
      <w:pPr>
        <w:pStyle w:val="ListParagraph"/>
        <w:numPr>
          <w:ilvl w:val="0"/>
          <w:numId w:val="3"/>
        </w:numPr>
        <w:tabs>
          <w:tab w:pos="1427" w:val="left" w:leader="none"/>
        </w:tabs>
        <w:spacing w:line="240" w:lineRule="auto" w:before="0" w:after="0"/>
        <w:ind w:left="12" w:right="158" w:firstLine="708"/>
        <w:jc w:val="both"/>
        <w:rPr>
          <w:sz w:val="28"/>
        </w:rPr>
      </w:pPr>
      <w:r>
        <w:rPr>
          <w:sz w:val="28"/>
        </w:rPr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>
      <w:pPr>
        <w:pStyle w:val="ListParagraph"/>
        <w:numPr>
          <w:ilvl w:val="0"/>
          <w:numId w:val="3"/>
        </w:numPr>
        <w:tabs>
          <w:tab w:pos="1427" w:val="left" w:leader="none"/>
        </w:tabs>
        <w:spacing w:line="342" w:lineRule="exact" w:before="0" w:after="0"/>
        <w:ind w:left="1427" w:right="0" w:hanging="707"/>
        <w:jc w:val="both"/>
        <w:rPr>
          <w:sz w:val="28"/>
        </w:rPr>
      </w:pPr>
      <w:r>
        <w:rPr>
          <w:sz w:val="28"/>
        </w:rPr>
        <w:t>слова</w:t>
      </w:r>
      <w:r>
        <w:rPr>
          <w:spacing w:val="-6"/>
          <w:sz w:val="28"/>
        </w:rPr>
        <w:t> </w:t>
      </w:r>
      <w:r>
        <w:rPr>
          <w:sz w:val="28"/>
        </w:rPr>
        <w:t>или</w:t>
      </w:r>
      <w:r>
        <w:rPr>
          <w:spacing w:val="-5"/>
          <w:sz w:val="28"/>
        </w:rPr>
        <w:t> </w:t>
      </w:r>
      <w:r>
        <w:rPr>
          <w:sz w:val="28"/>
        </w:rPr>
        <w:t>словосочетания</w:t>
      </w:r>
      <w:r>
        <w:rPr>
          <w:spacing w:val="-6"/>
          <w:sz w:val="28"/>
        </w:rPr>
        <w:t> </w:t>
      </w:r>
      <w:r>
        <w:rPr>
          <w:sz w:val="28"/>
        </w:rPr>
        <w:t>(нескольких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слов).</w:t>
      </w:r>
    </w:p>
    <w:p>
      <w:pPr>
        <w:pStyle w:val="BodyText"/>
        <w:spacing w:line="242" w:lineRule="auto"/>
        <w:ind w:right="147"/>
      </w:pPr>
      <w:r>
        <w:rPr/>
        <w:t>Каждая цифра, буква, запятая или знак «минус» (если число отрицательное) записывается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отдельную</w:t>
      </w:r>
      <w:r>
        <w:rPr>
          <w:spacing w:val="-15"/>
        </w:rPr>
        <w:t> </w:t>
      </w:r>
      <w:r>
        <w:rPr/>
        <w:t>клеточку</w:t>
      </w:r>
      <w:r>
        <w:rPr>
          <w:spacing w:val="-17"/>
        </w:rPr>
        <w:t> </w:t>
      </w:r>
      <w:r>
        <w:rPr/>
        <w:t>строго</w:t>
      </w:r>
      <w:r>
        <w:rPr>
          <w:spacing w:val="-16"/>
        </w:rPr>
        <w:t> </w:t>
      </w:r>
      <w:r>
        <w:rPr/>
        <w:t>по</w:t>
      </w:r>
      <w:r>
        <w:rPr>
          <w:spacing w:val="-12"/>
        </w:rPr>
        <w:t> </w:t>
      </w:r>
      <w:r>
        <w:rPr/>
        <w:t>образцу</w:t>
      </w:r>
      <w:r>
        <w:rPr>
          <w:spacing w:val="-18"/>
        </w:rPr>
        <w:t> </w:t>
      </w:r>
      <w:r>
        <w:rPr/>
        <w:t>из</w:t>
      </w:r>
      <w:r>
        <w:rPr>
          <w:spacing w:val="-14"/>
        </w:rPr>
        <w:t> </w:t>
      </w:r>
      <w:r>
        <w:rPr/>
        <w:t>верхней</w:t>
      </w:r>
      <w:r>
        <w:rPr>
          <w:spacing w:val="-14"/>
        </w:rPr>
        <w:t> </w:t>
      </w:r>
      <w:r>
        <w:rPr/>
        <w:t>части</w:t>
      </w:r>
      <w:r>
        <w:rPr>
          <w:spacing w:val="-15"/>
        </w:rPr>
        <w:t> </w:t>
      </w:r>
      <w:r>
        <w:rPr/>
        <w:t>бланка</w:t>
      </w:r>
      <w:r>
        <w:rPr>
          <w:spacing w:val="-15"/>
        </w:rPr>
        <w:t> </w:t>
      </w:r>
      <w:r>
        <w:rPr>
          <w:spacing w:val="-2"/>
        </w:rPr>
        <w:t>ответов.</w:t>
      </w:r>
    </w:p>
    <w:p>
      <w:pPr>
        <w:pStyle w:val="BodyText"/>
        <w:spacing w:before="3"/>
        <w:ind w:left="0" w:firstLine="0"/>
        <w:jc w:val="left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1867072</wp:posOffset>
            </wp:positionH>
            <wp:positionV relativeFrom="paragraph">
              <wp:posOffset>68776</wp:posOffset>
            </wp:positionV>
            <wp:extent cx="4291062" cy="5768340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062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ind w:left="0" w:firstLine="0"/>
        <w:jc w:val="left"/>
      </w:pPr>
    </w:p>
    <w:p>
      <w:pPr>
        <w:pStyle w:val="BodyText"/>
        <w:spacing w:after="4"/>
        <w:ind w:right="156"/>
      </w:pPr>
      <w:r>
        <w:rPr>
          <w:b/>
        </w:rPr>
        <w:t>ВАЖНО!!! </w:t>
      </w:r>
      <w:r>
        <w:rPr/>
        <w:t>Если в ответе больше 17 символов (количество клеточек в поле для записи</w:t>
      </w:r>
      <w:r>
        <w:rPr>
          <w:spacing w:val="-3"/>
        </w:rPr>
        <w:t> </w:t>
      </w:r>
      <w:r>
        <w:rPr/>
        <w:t>ответов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задания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кратким</w:t>
      </w:r>
      <w:r>
        <w:rPr>
          <w:spacing w:val="-4"/>
        </w:rPr>
        <w:t> </w:t>
      </w:r>
      <w:r>
        <w:rPr/>
        <w:t>ответом),</w:t>
      </w:r>
      <w:r>
        <w:rPr>
          <w:spacing w:val="-2"/>
        </w:rPr>
        <w:t> </w:t>
      </w:r>
      <w:r>
        <w:rPr/>
        <w:t>то</w:t>
      </w:r>
      <w:r>
        <w:rPr>
          <w:spacing w:val="-2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записывается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отведенном</w:t>
      </w:r>
      <w:r>
        <w:rPr>
          <w:spacing w:val="-3"/>
        </w:rPr>
        <w:t> </w:t>
      </w:r>
      <w:r>
        <w:rPr/>
        <w:t>для него месте, не обращая внимания на разбиение этого поля на клеточки.</w:t>
      </w:r>
    </w:p>
    <w:p>
      <w:pPr>
        <w:pStyle w:val="BodyText"/>
        <w:ind w:left="859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007400" cy="1425321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400" cy="142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jc w:val="left"/>
        <w:rPr>
          <w:sz w:val="20"/>
        </w:rPr>
        <w:sectPr>
          <w:pgSz w:w="11910" w:h="16840"/>
          <w:pgMar w:top="320" w:bottom="280" w:left="708" w:right="566"/>
        </w:sectPr>
      </w:pPr>
    </w:p>
    <w:p>
      <w:pPr>
        <w:pStyle w:val="BodyText"/>
        <w:spacing w:before="61"/>
        <w:ind w:right="156"/>
      </w:pPr>
      <w:r>
        <w:rPr/>
        <w:t>Ответ</w:t>
      </w:r>
      <w:r>
        <w:rPr>
          <w:spacing w:val="-8"/>
        </w:rPr>
        <w:t> </w:t>
      </w:r>
      <w:r>
        <w:rPr/>
        <w:t>должен</w:t>
      </w:r>
      <w:r>
        <w:rPr>
          <w:spacing w:val="-14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написан</w:t>
      </w:r>
      <w:r>
        <w:rPr>
          <w:spacing w:val="-17"/>
        </w:rPr>
        <w:t> </w:t>
      </w:r>
      <w:r>
        <w:rPr/>
        <w:t>разборчиво,</w:t>
      </w:r>
      <w:r>
        <w:rPr>
          <w:spacing w:val="-16"/>
        </w:rPr>
        <w:t> </w:t>
      </w:r>
      <w:r>
        <w:rPr/>
        <w:t>более</w:t>
      </w:r>
      <w:r>
        <w:rPr>
          <w:spacing w:val="-13"/>
        </w:rPr>
        <w:t> </w:t>
      </w:r>
      <w:r>
        <w:rPr/>
        <w:t>узкими</w:t>
      </w:r>
      <w:r>
        <w:rPr>
          <w:spacing w:val="-9"/>
        </w:rPr>
        <w:t> </w:t>
      </w:r>
      <w:r>
        <w:rPr/>
        <w:t>символами</w:t>
      </w:r>
      <w:r>
        <w:rPr>
          <w:spacing w:val="-15"/>
        </w:rPr>
        <w:t> </w:t>
      </w:r>
      <w:r>
        <w:rPr/>
        <w:t>в</w:t>
      </w:r>
      <w:r>
        <w:rPr>
          <w:spacing w:val="-9"/>
        </w:rPr>
        <w:t> </w:t>
      </w:r>
      <w:r>
        <w:rPr/>
        <w:t>одну</w:t>
      </w:r>
      <w:r>
        <w:rPr>
          <w:spacing w:val="-14"/>
        </w:rPr>
        <w:t> </w:t>
      </w:r>
      <w:r>
        <w:rPr/>
        <w:t>строчку, с</w:t>
      </w:r>
      <w:r>
        <w:rPr>
          <w:spacing w:val="-8"/>
        </w:rPr>
        <w:t> </w:t>
      </w:r>
      <w:r>
        <w:rPr/>
        <w:t>использованием</w:t>
      </w:r>
      <w:r>
        <w:rPr>
          <w:spacing w:val="-8"/>
        </w:rPr>
        <w:t> </w:t>
      </w:r>
      <w:r>
        <w:rPr/>
        <w:t>всей</w:t>
      </w:r>
      <w:r>
        <w:rPr>
          <w:spacing w:val="-7"/>
        </w:rPr>
        <w:t> </w:t>
      </w:r>
      <w:r>
        <w:rPr/>
        <w:t>длины</w:t>
      </w:r>
      <w:r>
        <w:rPr>
          <w:spacing w:val="-10"/>
        </w:rPr>
        <w:t> </w:t>
      </w:r>
      <w:r>
        <w:rPr/>
        <w:t>отведенного</w:t>
      </w:r>
      <w:r>
        <w:rPr>
          <w:spacing w:val="-7"/>
        </w:rPr>
        <w:t> </w:t>
      </w:r>
      <w:r>
        <w:rPr/>
        <w:t>под</w:t>
      </w:r>
      <w:r>
        <w:rPr>
          <w:spacing w:val="-7"/>
        </w:rPr>
        <w:t> </w:t>
      </w:r>
      <w:r>
        <w:rPr/>
        <w:t>него</w:t>
      </w:r>
      <w:r>
        <w:rPr>
          <w:spacing w:val="-7"/>
        </w:rPr>
        <w:t> </w:t>
      </w:r>
      <w:r>
        <w:rPr/>
        <w:t>поля.</w:t>
      </w:r>
      <w:r>
        <w:rPr>
          <w:spacing w:val="-8"/>
        </w:rPr>
        <w:t> </w:t>
      </w:r>
      <w:r>
        <w:rPr/>
        <w:t>Символы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ответе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должны соприкасаться друг с другом. Термин следует писать полностью. ЛЮБЫЕ СОКРАЩЕНИЯ ЗАПРЕЩЕНЫ.</w:t>
      </w:r>
    </w:p>
    <w:p>
      <w:pPr>
        <w:pStyle w:val="BodyText"/>
        <w:ind w:right="155"/>
      </w:pPr>
      <w:r>
        <w:rPr/>
        <w:t>Если кратким ответом должно быть слово, пропущенное в тексте задания, то это слово</w:t>
      </w:r>
      <w:r>
        <w:rPr>
          <w:spacing w:val="-13"/>
        </w:rPr>
        <w:t> </w:t>
      </w:r>
      <w:r>
        <w:rPr/>
        <w:t>нужно</w:t>
      </w:r>
      <w:r>
        <w:rPr>
          <w:spacing w:val="-13"/>
        </w:rPr>
        <w:t> </w:t>
      </w:r>
      <w:r>
        <w:rPr/>
        <w:t>писать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той</w:t>
      </w:r>
      <w:r>
        <w:rPr>
          <w:spacing w:val="-13"/>
        </w:rPr>
        <w:t> </w:t>
      </w:r>
      <w:r>
        <w:rPr/>
        <w:t>форме</w:t>
      </w:r>
      <w:r>
        <w:rPr>
          <w:spacing w:val="-11"/>
        </w:rPr>
        <w:t> </w:t>
      </w:r>
      <w:r>
        <w:rPr/>
        <w:t>(род,</w:t>
      </w:r>
      <w:r>
        <w:rPr>
          <w:spacing w:val="-14"/>
        </w:rPr>
        <w:t> </w:t>
      </w:r>
      <w:r>
        <w:rPr/>
        <w:t>число,</w:t>
      </w:r>
      <w:r>
        <w:rPr>
          <w:spacing w:val="-12"/>
        </w:rPr>
        <w:t> </w:t>
      </w:r>
      <w:r>
        <w:rPr/>
        <w:t>падеж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т.п.),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которой</w:t>
      </w:r>
      <w:r>
        <w:rPr>
          <w:spacing w:val="-11"/>
        </w:rPr>
        <w:t> </w:t>
      </w:r>
      <w:r>
        <w:rPr/>
        <w:t>оно</w:t>
      </w:r>
      <w:r>
        <w:rPr>
          <w:spacing w:val="-13"/>
        </w:rPr>
        <w:t> </w:t>
      </w:r>
      <w:r>
        <w:rPr/>
        <w:t>должно</w:t>
      </w:r>
      <w:r>
        <w:rPr>
          <w:spacing w:val="-13"/>
        </w:rPr>
        <w:t> </w:t>
      </w:r>
      <w:r>
        <w:rPr/>
        <w:t>стоять в тексте задания.</w:t>
      </w:r>
    </w:p>
    <w:p>
      <w:pPr>
        <w:spacing w:before="1"/>
        <w:ind w:left="12" w:right="156" w:firstLine="708"/>
        <w:jc w:val="both"/>
        <w:rPr>
          <w:sz w:val="28"/>
        </w:rPr>
      </w:pPr>
      <w:r>
        <w:rPr>
          <w:sz w:val="28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>
        <w:rPr>
          <w:i/>
          <w:sz w:val="28"/>
        </w:rPr>
        <w:t>например, 2,3 округляется до 2; 2,5 – до 3; 2,7 – до 3</w:t>
      </w:r>
      <w:r>
        <w:rPr>
          <w:sz w:val="28"/>
        </w:rPr>
        <w:t>).</w:t>
      </w:r>
    </w:p>
    <w:p>
      <w:pPr>
        <w:pStyle w:val="BodyText"/>
        <w:ind w:right="153"/>
      </w:pPr>
      <w:r>
        <w:rPr/>
        <w:t>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</w:t>
      </w:r>
      <w:r>
        <w:rPr>
          <w:spacing w:val="-8"/>
        </w:rPr>
        <w:t> </w:t>
      </w:r>
      <w:r>
        <w:rPr/>
        <w:t>записанном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виде</w:t>
      </w:r>
      <w:r>
        <w:rPr>
          <w:spacing w:val="-8"/>
        </w:rPr>
        <w:t> </w:t>
      </w:r>
      <w:r>
        <w:rPr/>
        <w:t>десятичной</w:t>
      </w:r>
      <w:r>
        <w:rPr>
          <w:spacing w:val="-7"/>
        </w:rPr>
        <w:t> </w:t>
      </w:r>
      <w:r>
        <w:rPr/>
        <w:t>дроби,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качестве</w:t>
      </w:r>
      <w:r>
        <w:rPr>
          <w:spacing w:val="-8"/>
        </w:rPr>
        <w:t> </w:t>
      </w:r>
      <w:r>
        <w:rPr/>
        <w:t>разделителя</w:t>
      </w:r>
      <w:r>
        <w:rPr>
          <w:spacing w:val="-7"/>
        </w:rPr>
        <w:t> </w:t>
      </w:r>
      <w:r>
        <w:rPr/>
        <w:t>следует</w:t>
      </w:r>
      <w:r>
        <w:rPr>
          <w:spacing w:val="-5"/>
        </w:rPr>
        <w:t> </w:t>
      </w:r>
      <w:r>
        <w:rPr/>
        <w:t>указывать </w:t>
      </w:r>
      <w:r>
        <w:rPr>
          <w:spacing w:val="-2"/>
        </w:rPr>
        <w:t>запятую.</w:t>
      </w:r>
    </w:p>
    <w:p>
      <w:pPr>
        <w:pStyle w:val="BodyText"/>
        <w:ind w:right="156"/>
      </w:pPr>
      <w:r>
        <w:rPr/>
        <w:t>Запрещается</w:t>
      </w:r>
      <w:r>
        <w:rPr>
          <w:spacing w:val="-18"/>
        </w:rPr>
        <w:t> </w:t>
      </w:r>
      <w:r>
        <w:rPr/>
        <w:t>записывать</w:t>
      </w:r>
      <w:r>
        <w:rPr>
          <w:spacing w:val="-17"/>
        </w:rPr>
        <w:t> </w:t>
      </w:r>
      <w:r>
        <w:rPr/>
        <w:t>ответ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виде</w:t>
      </w:r>
      <w:r>
        <w:rPr>
          <w:spacing w:val="-18"/>
        </w:rPr>
        <w:t> </w:t>
      </w:r>
      <w:r>
        <w:rPr/>
        <w:t>простой</w:t>
      </w:r>
      <w:r>
        <w:rPr>
          <w:spacing w:val="-17"/>
        </w:rPr>
        <w:t> </w:t>
      </w:r>
      <w:r>
        <w:rPr/>
        <w:t>дроби,</w:t>
      </w:r>
      <w:r>
        <w:rPr>
          <w:spacing w:val="-18"/>
        </w:rPr>
        <w:t> </w:t>
      </w:r>
      <w:r>
        <w:rPr/>
        <w:t>математического</w:t>
      </w:r>
      <w:r>
        <w:rPr>
          <w:spacing w:val="-17"/>
        </w:rPr>
        <w:t> </w:t>
      </w:r>
      <w:r>
        <w:rPr/>
        <w:t>выражения или формулы. В ответе не указываются названия единиц измерения (градусы, проценты, 25 метры, тонны и т.д.), так как они не будут учитываться при оценивании. Недопустимы заголовки или комментарии к ответу.</w:t>
      </w:r>
    </w:p>
    <w:p>
      <w:pPr>
        <w:pStyle w:val="BodyText"/>
        <w:ind w:right="156"/>
      </w:pPr>
      <w:r>
        <w:rPr/>
        <w:t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без какихлибо разделительных символов, в том числе пробелов, т.е. нельзя оставлять</w:t>
      </w:r>
      <w:r>
        <w:rPr>
          <w:spacing w:val="-13"/>
        </w:rPr>
        <w:t> </w:t>
      </w:r>
      <w:r>
        <w:rPr/>
        <w:t>пустые</w:t>
      </w:r>
      <w:r>
        <w:rPr>
          <w:spacing w:val="-9"/>
        </w:rPr>
        <w:t> </w:t>
      </w:r>
      <w:r>
        <w:rPr/>
        <w:t>клеточки,</w:t>
      </w:r>
      <w:r>
        <w:rPr>
          <w:spacing w:val="-10"/>
        </w:rPr>
        <w:t> </w:t>
      </w:r>
      <w:r>
        <w:rPr/>
        <w:t>запятые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другие</w:t>
      </w:r>
      <w:r>
        <w:rPr>
          <w:spacing w:val="-10"/>
        </w:rPr>
        <w:t> </w:t>
      </w:r>
      <w:r>
        <w:rPr/>
        <w:t>разделительные</w:t>
      </w:r>
      <w:r>
        <w:rPr>
          <w:spacing w:val="-10"/>
        </w:rPr>
        <w:t> </w:t>
      </w:r>
      <w:r>
        <w:rPr/>
        <w:t>символы</w:t>
      </w:r>
      <w:r>
        <w:rPr>
          <w:spacing w:val="-9"/>
        </w:rPr>
        <w:t> </w:t>
      </w:r>
      <w:r>
        <w:rPr/>
        <w:t>между</w:t>
      </w:r>
      <w:r>
        <w:rPr>
          <w:spacing w:val="-11"/>
        </w:rPr>
        <w:t> </w:t>
      </w:r>
      <w:r>
        <w:rPr/>
        <w:t>цифрами (числами) или буквами) последовательности.</w:t>
      </w:r>
    </w:p>
    <w:p>
      <w:pPr>
        <w:pStyle w:val="BodyText"/>
        <w:ind w:right="147"/>
      </w:pPr>
      <w:r>
        <w:rPr/>
        <w:t>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</w:t>
      </w:r>
      <w:r>
        <w:rPr>
          <w:spacing w:val="-3"/>
        </w:rPr>
        <w:t> </w:t>
      </w:r>
      <w:r>
        <w:rPr/>
        <w:t>запятые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пр.</w:t>
      </w:r>
      <w:r>
        <w:rPr>
          <w:spacing w:val="-6"/>
        </w:rPr>
        <w:t> </w:t>
      </w:r>
      <w:r>
        <w:rPr/>
        <w:t>будут</w:t>
      </w:r>
      <w:r>
        <w:rPr>
          <w:spacing w:val="-3"/>
        </w:rPr>
        <w:t> </w:t>
      </w:r>
      <w:r>
        <w:rPr/>
        <w:t>игнорироваться.</w:t>
      </w:r>
      <w:r>
        <w:rPr>
          <w:spacing w:val="-2"/>
        </w:rPr>
        <w:t> </w:t>
      </w:r>
      <w:r>
        <w:rPr/>
        <w:t>Например,</w:t>
      </w:r>
      <w:r>
        <w:rPr>
          <w:spacing w:val="-6"/>
        </w:rPr>
        <w:t> </w:t>
      </w:r>
      <w:r>
        <w:rPr/>
        <w:t>ответы</w:t>
      </w:r>
      <w:r>
        <w:rPr>
          <w:spacing w:val="-2"/>
        </w:rPr>
        <w:t> </w:t>
      </w:r>
      <w:r>
        <w:rPr/>
        <w:t>«14,5»,</w:t>
      </w:r>
      <w:r>
        <w:rPr>
          <w:spacing w:val="-3"/>
        </w:rPr>
        <w:t> </w:t>
      </w:r>
      <w:r>
        <w:rPr/>
        <w:t>«14-5»,</w:t>
      </w:r>
      <w:r>
        <w:rPr>
          <w:spacing w:val="-3"/>
        </w:rPr>
        <w:t> </w:t>
      </w:r>
      <w:r>
        <w:rPr/>
        <w:t>«14</w:t>
      </w:r>
      <w:r>
        <w:rPr>
          <w:spacing w:val="-5"/>
        </w:rPr>
        <w:t> </w:t>
      </w:r>
      <w:r>
        <w:rPr/>
        <w:t>5» и т.п. будут равноценны ответу «145», и будут оценены одинаково.</w:t>
      </w:r>
    </w:p>
    <w:p>
      <w:pPr>
        <w:pStyle w:val="BodyText"/>
        <w:ind w:right="159"/>
      </w:pPr>
      <w:r>
        <w:rPr/>
        <w:t>В нижней части бланка ответов № 1 предусмотрены поля для записи исправленных ответов на задания с кратким ответом взамен ошибочно записанных.</w:t>
      </w:r>
    </w:p>
    <w:p>
      <w:pPr>
        <w:pStyle w:val="BodyText"/>
        <w:ind w:right="148"/>
      </w:pPr>
      <w:r>
        <w:rPr/>
        <w:t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</w:t>
      </w:r>
      <w:r>
        <w:rPr>
          <w:spacing w:val="-1"/>
        </w:rPr>
        <w:t> </w:t>
      </w:r>
      <w:r>
        <w:rPr/>
        <w:t>клеточки</w:t>
      </w:r>
      <w:r>
        <w:rPr>
          <w:spacing w:val="-1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знаком</w:t>
      </w:r>
      <w:r>
        <w:rPr>
          <w:spacing w:val="-2"/>
        </w:rPr>
        <w:t> </w:t>
      </w:r>
      <w:r>
        <w:rPr/>
        <w:t>тире),</w:t>
      </w:r>
      <w:r>
        <w:rPr>
          <w:spacing w:val="-3"/>
        </w:rPr>
        <w:t> </w:t>
      </w:r>
      <w:r>
        <w:rPr/>
        <w:t>ответ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который</w:t>
      </w:r>
      <w:r>
        <w:rPr>
          <w:spacing w:val="-2"/>
        </w:rPr>
        <w:t> </w:t>
      </w:r>
      <w:r>
        <w:rPr/>
        <w:t>следует исправить,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поле</w:t>
      </w:r>
      <w:r>
        <w:rPr>
          <w:spacing w:val="-2"/>
        </w:rPr>
        <w:t> </w:t>
      </w:r>
      <w:r>
        <w:rPr/>
        <w:t>для исправленного ответа (17 клеточек после знака тире) записать новое значение верного ответа на указанное задание.</w:t>
      </w:r>
    </w:p>
    <w:p>
      <w:pPr>
        <w:pStyle w:val="BodyText"/>
        <w:ind w:right="150"/>
      </w:pPr>
      <w:r>
        <w:rPr>
          <w:b/>
        </w:rPr>
        <w:t>ВАЖНО!!!</w:t>
      </w:r>
      <w:r>
        <w:rPr>
          <w:b/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случае</w:t>
      </w:r>
      <w:r>
        <w:rPr>
          <w:spacing w:val="-18"/>
        </w:rPr>
        <w:t> </w:t>
      </w:r>
      <w:r>
        <w:rPr/>
        <w:t>если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поле</w:t>
      </w:r>
      <w:r>
        <w:rPr>
          <w:spacing w:val="-17"/>
        </w:rPr>
        <w:t> </w:t>
      </w:r>
      <w:r>
        <w:rPr/>
        <w:t>замены</w:t>
      </w:r>
      <w:r>
        <w:rPr>
          <w:spacing w:val="-18"/>
        </w:rPr>
        <w:t> </w:t>
      </w:r>
      <w:r>
        <w:rPr/>
        <w:t>ошибочных</w:t>
      </w:r>
      <w:r>
        <w:rPr>
          <w:spacing w:val="-17"/>
        </w:rPr>
        <w:t> </w:t>
      </w:r>
      <w:r>
        <w:rPr/>
        <w:t>ответов</w:t>
      </w:r>
      <w:r>
        <w:rPr>
          <w:spacing w:val="-18"/>
        </w:rPr>
        <w:t> </w:t>
      </w:r>
      <w:r>
        <w:rPr/>
        <w:t>на</w:t>
      </w:r>
      <w:r>
        <w:rPr>
          <w:spacing w:val="-17"/>
        </w:rPr>
        <w:t> </w:t>
      </w:r>
      <w:r>
        <w:rPr/>
        <w:t>задания</w:t>
      </w:r>
      <w:r>
        <w:rPr>
          <w:spacing w:val="-16"/>
        </w:rPr>
        <w:t> </w:t>
      </w:r>
      <w:r>
        <w:rPr/>
        <w:t>с</w:t>
      </w:r>
      <w:r>
        <w:rPr>
          <w:spacing w:val="-18"/>
        </w:rPr>
        <w:t> </w:t>
      </w:r>
      <w:r>
        <w:rPr/>
        <w:t>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</w:t>
      </w:r>
      <w:r>
        <w:rPr>
          <w:spacing w:val="-2"/>
        </w:rPr>
        <w:t>невыполненным).</w:t>
      </w:r>
    </w:p>
    <w:p>
      <w:pPr>
        <w:pStyle w:val="BodyText"/>
        <w:spacing w:before="1"/>
        <w:ind w:right="157"/>
      </w:pPr>
      <w:r>
        <w:rPr/>
        <w:t>Поэтому в случае неправильного указания номера задания в области замены ошибочных ответов, ошибочно проставленный номер задания СЛЕДУЕТ </w:t>
      </w:r>
      <w:r>
        <w:rPr>
          <w:spacing w:val="-2"/>
        </w:rPr>
        <w:t>ЗАЧЕРКНУТЬ.</w:t>
      </w:r>
    </w:p>
    <w:p>
      <w:pPr>
        <w:pStyle w:val="BodyText"/>
        <w:spacing w:before="71"/>
        <w:ind w:lef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768817</wp:posOffset>
            </wp:positionH>
            <wp:positionV relativeFrom="paragraph">
              <wp:posOffset>206362</wp:posOffset>
            </wp:positionV>
            <wp:extent cx="5952158" cy="93440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158" cy="93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jc w:val="left"/>
        <w:rPr>
          <w:sz w:val="20"/>
        </w:rPr>
        <w:sectPr>
          <w:pgSz w:w="11910" w:h="16840"/>
          <w:pgMar w:top="340" w:bottom="280" w:left="708" w:right="566"/>
        </w:sectPr>
      </w:pPr>
    </w:p>
    <w:p>
      <w:pPr>
        <w:pStyle w:val="Heading1"/>
        <w:spacing w:line="240" w:lineRule="auto" w:before="66"/>
        <w:ind w:left="12" w:right="83" w:firstLine="708"/>
        <w:jc w:val="left"/>
      </w:pPr>
      <w:r>
        <w:rPr/>
        <w:t>Особенности</w:t>
      </w:r>
      <w:r>
        <w:rPr>
          <w:spacing w:val="-1"/>
        </w:rPr>
        <w:t> </w:t>
      </w:r>
      <w:r>
        <w:rPr/>
        <w:t>заполнения бланка ответов при проведении ЕГЭ по географии и литературе</w:t>
      </w:r>
    </w:p>
    <w:p>
      <w:pPr>
        <w:pStyle w:val="BodyText"/>
        <w:spacing w:before="316"/>
        <w:jc w:val="left"/>
      </w:pPr>
      <w:r>
        <w:rPr/>
        <w:t>Поля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ответов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задания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22,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24-31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бланке</w:t>
      </w:r>
      <w:r>
        <w:rPr>
          <w:spacing w:val="40"/>
        </w:rPr>
        <w:t> </w:t>
      </w:r>
      <w:r>
        <w:rPr/>
        <w:t>ответов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1</w:t>
      </w:r>
      <w:r>
        <w:rPr>
          <w:spacing w:val="40"/>
        </w:rPr>
        <w:t> </w:t>
      </w:r>
      <w:r>
        <w:rPr>
          <w:b/>
        </w:rPr>
        <w:t>ЕГЭ</w:t>
      </w:r>
      <w:r>
        <w:rPr>
          <w:b/>
          <w:spacing w:val="40"/>
        </w:rPr>
        <w:t> </w:t>
      </w:r>
      <w:r>
        <w:rPr>
          <w:b/>
        </w:rPr>
        <w:t>по</w:t>
      </w:r>
      <w:r>
        <w:rPr>
          <w:b/>
          <w:spacing w:val="80"/>
        </w:rPr>
        <w:t> </w:t>
      </w:r>
      <w:r>
        <w:rPr>
          <w:b/>
        </w:rPr>
        <w:t>географии </w:t>
      </w:r>
      <w:r>
        <w:rPr/>
        <w:t>не заполняется. Задания выполняются на бланке ответов № 2.</w:t>
      </w:r>
    </w:p>
    <w:p>
      <w:pPr>
        <w:pStyle w:val="BodyText"/>
        <w:spacing w:before="7"/>
        <w:ind w:lef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1145276</wp:posOffset>
                </wp:positionH>
                <wp:positionV relativeFrom="paragraph">
                  <wp:posOffset>165722</wp:posOffset>
                </wp:positionV>
                <wp:extent cx="5452745" cy="7649845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452745" cy="7649845"/>
                          <a:chExt cx="5452745" cy="764984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208" cy="7649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636529" y="1704197"/>
                            <a:ext cx="2801620" cy="268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1620" h="2685415">
                                <a:moveTo>
                                  <a:pt x="0" y="2685288"/>
                                </a:moveTo>
                                <a:lnTo>
                                  <a:pt x="2801111" y="2685288"/>
                                </a:lnTo>
                                <a:lnTo>
                                  <a:pt x="2801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5288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179283pt;margin-top:13.049024pt;width:429.35pt;height:602.35pt;mso-position-horizontal-relative:page;mso-position-vertical-relative:paragraph;z-index:-15726592;mso-wrap-distance-left:0;mso-wrap-distance-right:0" id="docshapegroup1" coordorigin="1804,261" coordsize="8587,12047">
                <v:shape style="position:absolute;left:1803;top:260;width:8445;height:12047" type="#_x0000_t75" id="docshape2" stroked="false">
                  <v:imagedata r:id="rId12" o:title=""/>
                </v:shape>
                <v:rect style="position:absolute;left:5955;top:2944;width:4412;height:4229" id="docshape3" filled="false" stroked="true" strokeweight="2.280pt" strokecolor="#c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jc w:val="left"/>
        <w:rPr>
          <w:sz w:val="20"/>
        </w:rPr>
        <w:sectPr>
          <w:pgSz w:w="11910" w:h="16840"/>
          <w:pgMar w:top="340" w:bottom="280" w:left="708" w:right="566"/>
        </w:sectPr>
      </w:pPr>
    </w:p>
    <w:p>
      <w:pPr>
        <w:pStyle w:val="BodyText"/>
        <w:spacing w:before="63" w:after="7"/>
        <w:ind w:right="150"/>
      </w:pPr>
      <w:r>
        <w:rPr>
          <w:b/>
        </w:rPr>
        <w:t>При сдаче ЕГЭ по литературе </w:t>
      </w:r>
      <w:r>
        <w:rPr/>
        <w:t>поля для ответов на задания № 5-6, № 10-12 в бланке ответов № 1 не заполняются. Задания выполняются на бланке ответов № 2.</w:t>
      </w:r>
    </w:p>
    <w:p>
      <w:pPr>
        <w:pStyle w:val="BodyText"/>
        <w:ind w:left="935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68950" cy="7725409"/>
                <wp:effectExtent l="9525" t="0" r="0" b="8890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568950" cy="7725409"/>
                          <a:chExt cx="5568950" cy="7725409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99" y="0"/>
                            <a:ext cx="5506196" cy="772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4477" y="1902714"/>
                            <a:ext cx="2743200" cy="272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2723515">
                                <a:moveTo>
                                  <a:pt x="0" y="2723388"/>
                                </a:moveTo>
                                <a:lnTo>
                                  <a:pt x="2743200" y="2723388"/>
                                </a:lnTo>
                                <a:lnTo>
                                  <a:pt x="2743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3388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8.5pt;height:608.3pt;mso-position-horizontal-relative:char;mso-position-vertical-relative:line" id="docshapegroup4" coordorigin="0,0" coordsize="8770,12166">
                <v:shape style="position:absolute;left:98;top:0;width:8672;height:12166" type="#_x0000_t75" id="docshape5" stroked="false">
                  <v:imagedata r:id="rId13" o:title=""/>
                </v:shape>
                <v:rect style="position:absolute;left:22;top:2996;width:4320;height:4289" id="docshape6" filled="false" stroked="true" strokeweight="2.280pt" strokecolor="#c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before="302"/>
      </w:pPr>
      <w:r>
        <w:rPr/>
        <w:t>Заполнение</w:t>
      </w:r>
      <w:r>
        <w:rPr>
          <w:spacing w:val="-5"/>
        </w:rPr>
        <w:t> </w:t>
      </w:r>
      <w:r>
        <w:rPr/>
        <w:t>бланка</w:t>
      </w:r>
      <w:r>
        <w:rPr>
          <w:spacing w:val="-6"/>
        </w:rPr>
        <w:t> </w:t>
      </w:r>
      <w:r>
        <w:rPr/>
        <w:t>ответов</w:t>
      </w:r>
      <w:r>
        <w:rPr>
          <w:spacing w:val="-6"/>
        </w:rPr>
        <w:t> </w:t>
      </w:r>
      <w:r>
        <w:rPr/>
        <w:t>№</w:t>
      </w:r>
      <w:r>
        <w:rPr>
          <w:spacing w:val="-7"/>
        </w:rPr>
        <w:t> </w:t>
      </w:r>
      <w:r>
        <w:rPr>
          <w:spacing w:val="-10"/>
        </w:rPr>
        <w:t>2</w:t>
      </w:r>
    </w:p>
    <w:p>
      <w:pPr>
        <w:pStyle w:val="BodyText"/>
        <w:ind w:right="154"/>
      </w:pPr>
      <w:r>
        <w:rPr/>
        <w:t>Бланк ответов № 2 (лист 1 и лист 2) предназначен для записи ответов на задания с</w:t>
      </w:r>
      <w:r>
        <w:rPr>
          <w:spacing w:val="-7"/>
        </w:rPr>
        <w:t> </w:t>
      </w:r>
      <w:r>
        <w:rPr/>
        <w:t>развернутым</w:t>
      </w:r>
      <w:r>
        <w:rPr>
          <w:spacing w:val="-7"/>
        </w:rPr>
        <w:t> </w:t>
      </w:r>
      <w:r>
        <w:rPr/>
        <w:t>ответом</w:t>
      </w:r>
      <w:r>
        <w:rPr>
          <w:spacing w:val="-7"/>
        </w:rPr>
        <w:t> </w:t>
      </w:r>
      <w:r>
        <w:rPr/>
        <w:t>(строго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соответствии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требованиями</w:t>
      </w:r>
      <w:r>
        <w:rPr>
          <w:spacing w:val="-7"/>
        </w:rPr>
        <w:t> </w:t>
      </w:r>
      <w:r>
        <w:rPr/>
        <w:t>инструкции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КИМ</w:t>
      </w:r>
      <w:r>
        <w:rPr>
          <w:spacing w:val="-7"/>
        </w:rPr>
        <w:t> </w:t>
      </w:r>
      <w:r>
        <w:rPr/>
        <w:t>ЕГЭ и к отдельным заданиям КИМ ЕГЭ).</w:t>
      </w:r>
    </w:p>
    <w:p>
      <w:pPr>
        <w:pStyle w:val="BodyText"/>
        <w:ind w:right="159"/>
      </w:pPr>
      <w:r>
        <w:rPr/>
        <w:t>Записи в лист 1 и лист 2 бланка ответов № 2 делаются в следующей последовательности: сначала заполняется лист 1, затем заполняется лист 2.</w:t>
      </w:r>
    </w:p>
    <w:p>
      <w:pPr>
        <w:pStyle w:val="BodyText"/>
        <w:spacing w:line="321" w:lineRule="exact"/>
        <w:ind w:left="720" w:firstLine="0"/>
      </w:pPr>
      <w:r>
        <w:rPr/>
        <w:t>Записи</w:t>
      </w:r>
      <w:r>
        <w:rPr>
          <w:spacing w:val="29"/>
        </w:rPr>
        <w:t> </w:t>
      </w:r>
      <w:r>
        <w:rPr/>
        <w:t>делаются</w:t>
      </w:r>
      <w:r>
        <w:rPr>
          <w:spacing w:val="29"/>
        </w:rPr>
        <w:t> </w:t>
      </w:r>
      <w:r>
        <w:rPr/>
        <w:t>строго</w:t>
      </w:r>
      <w:r>
        <w:rPr>
          <w:spacing w:val="31"/>
        </w:rPr>
        <w:t> </w:t>
      </w:r>
      <w:r>
        <w:rPr/>
        <w:t>на</w:t>
      </w:r>
      <w:r>
        <w:rPr>
          <w:spacing w:val="29"/>
        </w:rPr>
        <w:t> </w:t>
      </w:r>
      <w:r>
        <w:rPr/>
        <w:t>лицевой</w:t>
      </w:r>
      <w:r>
        <w:rPr>
          <w:spacing w:val="30"/>
        </w:rPr>
        <w:t> </w:t>
      </w:r>
      <w:r>
        <w:rPr/>
        <w:t>стороне,</w:t>
      </w:r>
      <w:r>
        <w:rPr>
          <w:spacing w:val="28"/>
        </w:rPr>
        <w:t> </w:t>
      </w:r>
      <w:r>
        <w:rPr/>
        <w:t>оборотная</w:t>
      </w:r>
      <w:r>
        <w:rPr>
          <w:spacing w:val="30"/>
        </w:rPr>
        <w:t> </w:t>
      </w:r>
      <w:r>
        <w:rPr/>
        <w:t>сторона</w:t>
      </w:r>
      <w:r>
        <w:rPr>
          <w:spacing w:val="29"/>
        </w:rPr>
        <w:t> </w:t>
      </w:r>
      <w:r>
        <w:rPr/>
        <w:t>листов</w:t>
      </w:r>
      <w:r>
        <w:rPr>
          <w:spacing w:val="29"/>
        </w:rPr>
        <w:t> </w:t>
      </w:r>
      <w:r>
        <w:rPr>
          <w:spacing w:val="-2"/>
        </w:rPr>
        <w:t>бланка</w:t>
      </w:r>
    </w:p>
    <w:p>
      <w:pPr>
        <w:pStyle w:val="BodyText"/>
        <w:spacing w:after="0" w:line="321" w:lineRule="exact"/>
        <w:sectPr>
          <w:pgSz w:w="11910" w:h="16840"/>
          <w:pgMar w:top="660" w:bottom="280" w:left="708" w:right="566"/>
        </w:sectPr>
      </w:pPr>
    </w:p>
    <w:p>
      <w:pPr>
        <w:spacing w:line="322" w:lineRule="exact" w:before="61"/>
        <w:ind w:left="12" w:right="0" w:firstLine="0"/>
        <w:jc w:val="both"/>
        <w:rPr>
          <w:sz w:val="28"/>
        </w:rPr>
      </w:pPr>
      <w:r>
        <w:rPr>
          <w:sz w:val="28"/>
        </w:rPr>
        <w:t>ответов</w:t>
      </w:r>
      <w:r>
        <w:rPr>
          <w:spacing w:val="-2"/>
          <w:sz w:val="28"/>
        </w:rPr>
        <w:t> </w:t>
      </w:r>
      <w:r>
        <w:rPr>
          <w:sz w:val="28"/>
        </w:rPr>
        <w:t>№ 2 </w:t>
      </w:r>
      <w:r>
        <w:rPr>
          <w:b/>
          <w:sz w:val="28"/>
        </w:rPr>
        <w:t>НЕ </w:t>
      </w:r>
      <w:r>
        <w:rPr>
          <w:b/>
          <w:spacing w:val="-2"/>
          <w:sz w:val="28"/>
        </w:rPr>
        <w:t>ЗАПОЛНЯЕТСЯ</w:t>
      </w:r>
      <w:r>
        <w:rPr>
          <w:spacing w:val="-2"/>
          <w:sz w:val="28"/>
        </w:rPr>
        <w:t>!</w:t>
      </w:r>
    </w:p>
    <w:p>
      <w:pPr>
        <w:pStyle w:val="BodyText"/>
        <w:ind w:right="158"/>
      </w:pPr>
      <w:r>
        <w:rPr/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>
        <w:rPr>
          <w:spacing w:val="-2"/>
        </w:rPr>
        <w:t>экзамена.</w:t>
      </w:r>
    </w:p>
    <w:p>
      <w:pPr>
        <w:pStyle w:val="BodyText"/>
        <w:spacing w:line="321" w:lineRule="exact"/>
        <w:ind w:left="720" w:firstLine="0"/>
      </w:pPr>
      <w:r>
        <w:rPr/>
        <w:t>Поля</w:t>
      </w:r>
      <w:r>
        <w:rPr>
          <w:spacing w:val="65"/>
        </w:rPr>
        <w:t> </w:t>
      </w:r>
      <w:r>
        <w:rPr/>
        <w:t>верхней</w:t>
      </w:r>
      <w:r>
        <w:rPr>
          <w:spacing w:val="63"/>
        </w:rPr>
        <w:t> </w:t>
      </w:r>
      <w:r>
        <w:rPr/>
        <w:t>части</w:t>
      </w:r>
      <w:r>
        <w:rPr>
          <w:spacing w:val="65"/>
        </w:rPr>
        <w:t> </w:t>
      </w:r>
      <w:r>
        <w:rPr/>
        <w:t>бланка</w:t>
      </w:r>
      <w:r>
        <w:rPr>
          <w:spacing w:val="63"/>
        </w:rPr>
        <w:t> </w:t>
      </w:r>
      <w:r>
        <w:rPr/>
        <w:t>ответов</w:t>
      </w:r>
      <w:r>
        <w:rPr>
          <w:spacing w:val="61"/>
        </w:rPr>
        <w:t> </w:t>
      </w:r>
      <w:r>
        <w:rPr/>
        <w:t>№</w:t>
      </w:r>
      <w:r>
        <w:rPr>
          <w:spacing w:val="65"/>
        </w:rPr>
        <w:t> </w:t>
      </w:r>
      <w:r>
        <w:rPr/>
        <w:t>2</w:t>
      </w:r>
      <w:r>
        <w:rPr>
          <w:spacing w:val="63"/>
        </w:rPr>
        <w:t> </w:t>
      </w:r>
      <w:r>
        <w:rPr/>
        <w:t>(«Код</w:t>
      </w:r>
      <w:r>
        <w:rPr>
          <w:spacing w:val="63"/>
        </w:rPr>
        <w:t> </w:t>
      </w:r>
      <w:r>
        <w:rPr/>
        <w:t>региона»,</w:t>
      </w:r>
      <w:r>
        <w:rPr>
          <w:spacing w:val="64"/>
        </w:rPr>
        <w:t> </w:t>
      </w:r>
      <w:r>
        <w:rPr/>
        <w:t>«Код</w:t>
      </w:r>
      <w:r>
        <w:rPr>
          <w:spacing w:val="63"/>
        </w:rPr>
        <w:t> </w:t>
      </w:r>
      <w:r>
        <w:rPr/>
        <w:t>предмета»</w:t>
      </w:r>
      <w:r>
        <w:rPr>
          <w:spacing w:val="64"/>
        </w:rPr>
        <w:t> </w:t>
      </w:r>
      <w:r>
        <w:rPr>
          <w:spacing w:val="-10"/>
        </w:rPr>
        <w:t>и</w:t>
      </w:r>
    </w:p>
    <w:p>
      <w:pPr>
        <w:pStyle w:val="BodyText"/>
        <w:ind w:right="156" w:firstLine="0"/>
      </w:pPr>
      <w:r>
        <w:rPr/>
        <w:t>«Название предмета») заполняются автоматически в соответствии с информацией, внесенной в бланк регистрации и бланк ответов № 1.</w:t>
      </w:r>
    </w:p>
    <w:p>
      <w:pPr>
        <w:pStyle w:val="BodyText"/>
        <w:spacing w:before="2"/>
        <w:ind w:right="148"/>
      </w:pPr>
      <w:r>
        <w:rPr/>
        <w:t>В лист 1 бланка ответов № 2 автоматически вносится цифровое значение горизонтального штрихкода листа 2 бланка ответов № 2. Поле «Резерв-5» не </w:t>
      </w:r>
      <w:r>
        <w:rPr>
          <w:spacing w:val="-2"/>
        </w:rPr>
        <w:t>заполняется.</w:t>
      </w:r>
    </w:p>
    <w:p>
      <w:pPr>
        <w:pStyle w:val="BodyText"/>
        <w:spacing w:before="3"/>
        <w:ind w:lef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1298388</wp:posOffset>
            </wp:positionH>
            <wp:positionV relativeFrom="paragraph">
              <wp:posOffset>148800</wp:posOffset>
            </wp:positionV>
            <wp:extent cx="5415945" cy="7734681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945" cy="7734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jc w:val="left"/>
        <w:rPr>
          <w:sz w:val="18"/>
        </w:rPr>
        <w:sectPr>
          <w:pgSz w:w="11910" w:h="16840"/>
          <w:pgMar w:top="340" w:bottom="280" w:left="708" w:right="566"/>
        </w:sectPr>
      </w:pPr>
    </w:p>
    <w:p>
      <w:pPr>
        <w:pStyle w:val="BodyText"/>
        <w:spacing w:before="61"/>
        <w:ind w:right="153"/>
      </w:pPr>
      <w:r>
        <w:rPr/>
        <w:t>При проведении ЕГЭ с использованием ЭМ на бумажных носителях поле «Код региона» заполняется участником. Автоматически заполняются только поля «Код предмета», «Название предмета», «Дата проведения ЕГЭ».</w:t>
      </w:r>
    </w:p>
    <w:p>
      <w:pPr>
        <w:pStyle w:val="BodyText"/>
        <w:ind w:right="155"/>
      </w:pPr>
      <w:r>
        <w:rPr/>
        <w:t>Поле «Дополнительный бланк ответов № 2» в листе 2 бланка ответов № 2 </w:t>
      </w:r>
      <w:r>
        <w:rPr>
          <w:spacing w:val="-2"/>
        </w:rPr>
        <w:t>заполняет</w:t>
      </w:r>
      <w:r>
        <w:rPr>
          <w:spacing w:val="-6"/>
        </w:rPr>
        <w:t> </w:t>
      </w:r>
      <w:r>
        <w:rPr>
          <w:spacing w:val="-2"/>
        </w:rPr>
        <w:t>организатор в</w:t>
      </w:r>
      <w:r>
        <w:rPr>
          <w:spacing w:val="-5"/>
        </w:rPr>
        <w:t> </w:t>
      </w:r>
      <w:r>
        <w:rPr>
          <w:spacing w:val="-2"/>
        </w:rPr>
        <w:t>аудитории только при выдаче</w:t>
      </w:r>
      <w:r>
        <w:rPr>
          <w:spacing w:val="-6"/>
        </w:rPr>
        <w:t> </w:t>
      </w:r>
      <w:r>
        <w:rPr>
          <w:spacing w:val="-2"/>
        </w:rPr>
        <w:t>дополнительного бланка ответов</w:t>
      </w:r>
    </w:p>
    <w:p>
      <w:pPr>
        <w:pStyle w:val="BodyText"/>
        <w:ind w:right="148" w:firstLine="0"/>
      </w:pPr>
      <w:r>
        <w:rPr/>
        <w:t>№ 2, вписывая в это поле цифровое значение штрихкода дополнительного бланка ответов № 2 (расположенное под штрихкодом бланка), который выдается участнику </w:t>
      </w:r>
      <w:r>
        <w:rPr>
          <w:spacing w:val="-2"/>
        </w:rPr>
        <w:t>экзамена.</w:t>
      </w:r>
    </w:p>
    <w:p>
      <w:pPr>
        <w:pStyle w:val="BodyText"/>
        <w:ind w:right="154"/>
      </w:pPr>
      <w:r>
        <w:rPr/>
        <w:t>Если</w:t>
      </w:r>
      <w:r>
        <w:rPr>
          <w:spacing w:val="-18"/>
        </w:rPr>
        <w:t> </w:t>
      </w:r>
      <w:r>
        <w:rPr/>
        <w:t>дополнительный</w:t>
      </w:r>
      <w:r>
        <w:rPr>
          <w:spacing w:val="-17"/>
        </w:rPr>
        <w:t> </w:t>
      </w:r>
      <w:r>
        <w:rPr/>
        <w:t>бланк</w:t>
      </w:r>
      <w:r>
        <w:rPr>
          <w:spacing w:val="-18"/>
        </w:rPr>
        <w:t> </w:t>
      </w:r>
      <w:r>
        <w:rPr/>
        <w:t>ответов</w:t>
      </w:r>
      <w:r>
        <w:rPr>
          <w:spacing w:val="-17"/>
        </w:rPr>
        <w:t> </w:t>
      </w:r>
      <w:r>
        <w:rPr/>
        <w:t>№</w:t>
      </w:r>
      <w:r>
        <w:rPr>
          <w:spacing w:val="-18"/>
        </w:rPr>
        <w:t> </w:t>
      </w:r>
      <w:r>
        <w:rPr/>
        <w:t>2</w:t>
      </w:r>
      <w:r>
        <w:rPr>
          <w:spacing w:val="-17"/>
        </w:rPr>
        <w:t> </w:t>
      </w:r>
      <w:r>
        <w:rPr/>
        <w:t>не</w:t>
      </w:r>
      <w:r>
        <w:rPr>
          <w:spacing w:val="-18"/>
        </w:rPr>
        <w:t> </w:t>
      </w:r>
      <w:r>
        <w:rPr/>
        <w:t>выдавался,</w:t>
      </w:r>
      <w:r>
        <w:rPr>
          <w:spacing w:val="-17"/>
        </w:rPr>
        <w:t> </w:t>
      </w:r>
      <w:r>
        <w:rPr/>
        <w:t>то</w:t>
      </w:r>
      <w:r>
        <w:rPr>
          <w:spacing w:val="-18"/>
        </w:rPr>
        <w:t> </w:t>
      </w:r>
      <w:r>
        <w:rPr/>
        <w:t>поле</w:t>
      </w:r>
      <w:r>
        <w:rPr>
          <w:spacing w:val="-17"/>
        </w:rPr>
        <w:t> </w:t>
      </w:r>
      <w:r>
        <w:rPr/>
        <w:t>«Дополнительный бланк ответов № 2» остается пустым. Поле «Резерв-6» не заполняется.</w:t>
      </w:r>
    </w:p>
    <w:p>
      <w:pPr>
        <w:pStyle w:val="BodyText"/>
        <w:ind w:right="158"/>
      </w:pPr>
      <w:r>
        <w:rPr/>
        <w:t>При недостатке места для ответов на бланке ответов № 2 (лист 1 и лист 2) участник должен попросить дополнительный бланк ответов № 2.</w:t>
      </w:r>
    </w:p>
    <w:p>
      <w:pPr>
        <w:pStyle w:val="BodyText"/>
        <w:ind w:right="157"/>
      </w:pPr>
      <w:r>
        <w:rPr>
          <w:b/>
        </w:rPr>
        <w:t>ВАЖНО! </w:t>
      </w:r>
      <w:r>
        <w:rPr/>
        <w:t>На ЕГЭ по иностранным языкам участники при записи развернутых ответов должны использовать диакритические знаки в соответствии с правилами орфографии соответствующего иностранного языка).</w:t>
      </w:r>
    </w:p>
    <w:p>
      <w:pPr>
        <w:pStyle w:val="BodyText"/>
        <w:ind w:right="157"/>
      </w:pPr>
      <w:r>
        <w:rPr/>
        <w:t>Бланк</w:t>
      </w:r>
      <w:r>
        <w:rPr>
          <w:spacing w:val="-18"/>
        </w:rPr>
        <w:t> </w:t>
      </w:r>
      <w:r>
        <w:rPr/>
        <w:t>ответов</w:t>
      </w:r>
      <w:r>
        <w:rPr>
          <w:spacing w:val="-17"/>
        </w:rPr>
        <w:t> </w:t>
      </w:r>
      <w:r>
        <w:rPr/>
        <w:t>№</w:t>
      </w:r>
      <w:r>
        <w:rPr>
          <w:spacing w:val="-16"/>
        </w:rPr>
        <w:t> </w:t>
      </w:r>
      <w:r>
        <w:rPr/>
        <w:t>2</w:t>
      </w:r>
      <w:r>
        <w:rPr>
          <w:spacing w:val="-15"/>
        </w:rPr>
        <w:t> </w:t>
      </w:r>
      <w:r>
        <w:rPr/>
        <w:t>(лист</w:t>
      </w:r>
      <w:r>
        <w:rPr>
          <w:spacing w:val="-16"/>
        </w:rPr>
        <w:t> </w:t>
      </w:r>
      <w:r>
        <w:rPr/>
        <w:t>1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лист</w:t>
      </w:r>
      <w:r>
        <w:rPr>
          <w:spacing w:val="-16"/>
        </w:rPr>
        <w:t> </w:t>
      </w:r>
      <w:r>
        <w:rPr/>
        <w:t>2)</w:t>
      </w:r>
      <w:r>
        <w:rPr>
          <w:spacing w:val="-16"/>
        </w:rPr>
        <w:t> </w:t>
      </w:r>
      <w:r>
        <w:rPr/>
        <w:t>по</w:t>
      </w:r>
      <w:r>
        <w:rPr>
          <w:spacing w:val="-15"/>
        </w:rPr>
        <w:t> </w:t>
      </w:r>
      <w:r>
        <w:rPr/>
        <w:t>китайскому</w:t>
      </w:r>
      <w:r>
        <w:rPr>
          <w:spacing w:val="-18"/>
        </w:rPr>
        <w:t> </w:t>
      </w:r>
      <w:r>
        <w:rPr/>
        <w:t>языку</w:t>
      </w:r>
      <w:r>
        <w:rPr>
          <w:spacing w:val="-17"/>
        </w:rPr>
        <w:t> </w:t>
      </w:r>
      <w:r>
        <w:rPr/>
        <w:t>предназначен</w:t>
      </w:r>
      <w:r>
        <w:rPr>
          <w:spacing w:val="-15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записи ответов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задания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развернутым</w:t>
      </w:r>
      <w:r>
        <w:rPr>
          <w:spacing w:val="-7"/>
        </w:rPr>
        <w:t> </w:t>
      </w:r>
      <w:r>
        <w:rPr/>
        <w:t>ответом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китайскому</w:t>
      </w:r>
      <w:r>
        <w:rPr>
          <w:spacing w:val="-9"/>
        </w:rPr>
        <w:t> </w:t>
      </w:r>
      <w:r>
        <w:rPr/>
        <w:t>языку</w:t>
      </w:r>
      <w:r>
        <w:rPr>
          <w:spacing w:val="-9"/>
        </w:rPr>
        <w:t> </w:t>
      </w:r>
      <w:r>
        <w:rPr/>
        <w:t>(строго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соответствии с требованиями инструкции к КИМ ЕГЭ и к отдельным заданиям КИМ ЕГЭ).</w:t>
      </w:r>
    </w:p>
    <w:p>
      <w:pPr>
        <w:pStyle w:val="BodyText"/>
        <w:ind w:right="147"/>
      </w:pPr>
      <w:r>
        <w:rPr/>
        <w:t>Каждый</w:t>
      </w:r>
      <w:r>
        <w:rPr>
          <w:spacing w:val="-11"/>
        </w:rPr>
        <w:t> </w:t>
      </w:r>
      <w:r>
        <w:rPr/>
        <w:t>иероглифический</w:t>
      </w:r>
      <w:r>
        <w:rPr>
          <w:spacing w:val="-11"/>
        </w:rPr>
        <w:t> </w:t>
      </w:r>
      <w:r>
        <w:rPr/>
        <w:t>знак</w:t>
      </w:r>
      <w:r>
        <w:rPr>
          <w:spacing w:val="-8"/>
        </w:rPr>
        <w:t> </w:t>
      </w:r>
      <w:r>
        <w:rPr/>
        <w:t>и</w:t>
      </w:r>
      <w:r>
        <w:rPr>
          <w:spacing w:val="-13"/>
        </w:rPr>
        <w:t> </w:t>
      </w:r>
      <w:r>
        <w:rPr/>
        <w:t>каждый</w:t>
      </w:r>
      <w:r>
        <w:rPr>
          <w:spacing w:val="-11"/>
        </w:rPr>
        <w:t> </w:t>
      </w:r>
      <w:r>
        <w:rPr/>
        <w:t>знак</w:t>
      </w:r>
      <w:r>
        <w:rPr>
          <w:spacing w:val="-11"/>
        </w:rPr>
        <w:t> </w:t>
      </w:r>
      <w:r>
        <w:rPr/>
        <w:t>препинания</w:t>
      </w:r>
      <w:r>
        <w:rPr>
          <w:spacing w:val="-13"/>
        </w:rPr>
        <w:t> </w:t>
      </w:r>
      <w:r>
        <w:rPr/>
        <w:t>следует</w:t>
      </w:r>
      <w:r>
        <w:rPr>
          <w:spacing w:val="-11"/>
        </w:rPr>
        <w:t> </w:t>
      </w:r>
      <w:r>
        <w:rPr/>
        <w:t>писать</w:t>
      </w:r>
      <w:r>
        <w:rPr>
          <w:spacing w:val="-12"/>
        </w:rPr>
        <w:t> </w:t>
      </w:r>
      <w:r>
        <w:rPr/>
        <w:t>внутри отдельной</w:t>
      </w:r>
      <w:r>
        <w:rPr>
          <w:spacing w:val="-4"/>
        </w:rPr>
        <w:t> </w:t>
      </w:r>
      <w:r>
        <w:rPr/>
        <w:t>клетки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поле</w:t>
      </w:r>
      <w:r>
        <w:rPr>
          <w:spacing w:val="-3"/>
        </w:rPr>
        <w:t> </w:t>
      </w:r>
      <w:r>
        <w:rPr/>
        <w:t>ответов</w:t>
      </w:r>
      <w:r>
        <w:rPr>
          <w:spacing w:val="-2"/>
        </w:rPr>
        <w:t> </w:t>
      </w:r>
      <w:r>
        <w:rPr/>
        <w:t>бланка</w:t>
      </w:r>
      <w:r>
        <w:rPr>
          <w:spacing w:val="-4"/>
        </w:rPr>
        <w:t> </w:t>
      </w:r>
      <w:r>
        <w:rPr/>
        <w:t>ответов</w:t>
      </w:r>
      <w:r>
        <w:rPr>
          <w:spacing w:val="-2"/>
        </w:rPr>
        <w:t> </w:t>
      </w:r>
      <w:r>
        <w:rPr/>
        <w:t>№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(дополнительного</w:t>
      </w:r>
      <w:r>
        <w:rPr>
          <w:spacing w:val="-2"/>
        </w:rPr>
        <w:t> </w:t>
      </w:r>
      <w:r>
        <w:rPr/>
        <w:t>бланка</w:t>
      </w:r>
      <w:r>
        <w:rPr>
          <w:spacing w:val="-3"/>
        </w:rPr>
        <w:t> </w:t>
      </w:r>
      <w:r>
        <w:rPr>
          <w:spacing w:val="-2"/>
        </w:rPr>
        <w:t>ответов</w:t>
      </w:r>
    </w:p>
    <w:p>
      <w:pPr>
        <w:pStyle w:val="BodyText"/>
        <w:spacing w:before="1"/>
        <w:ind w:firstLine="0"/>
      </w:pPr>
      <w:r>
        <w:rPr/>
        <w:t>№ </w:t>
      </w:r>
      <w:r>
        <w:rPr>
          <w:spacing w:val="-5"/>
        </w:rPr>
        <w:t>2).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1"/>
      </w:pPr>
      <w:r>
        <w:rPr/>
        <w:t>Заполнение</w:t>
      </w:r>
      <w:r>
        <w:rPr>
          <w:spacing w:val="-8"/>
        </w:rPr>
        <w:t> </w:t>
      </w:r>
      <w:r>
        <w:rPr/>
        <w:t>дополнительного</w:t>
      </w:r>
      <w:r>
        <w:rPr>
          <w:spacing w:val="-6"/>
        </w:rPr>
        <w:t> </w:t>
      </w:r>
      <w:r>
        <w:rPr/>
        <w:t>бланка</w:t>
      </w:r>
      <w:r>
        <w:rPr>
          <w:spacing w:val="-7"/>
        </w:rPr>
        <w:t> </w:t>
      </w:r>
      <w:r>
        <w:rPr/>
        <w:t>ответов</w:t>
      </w:r>
      <w:r>
        <w:rPr>
          <w:spacing w:val="-8"/>
        </w:rPr>
        <w:t> </w:t>
      </w:r>
      <w:r>
        <w:rPr/>
        <w:t>№</w:t>
      </w:r>
      <w:r>
        <w:rPr>
          <w:spacing w:val="-10"/>
        </w:rPr>
        <w:t> 2</w:t>
      </w:r>
    </w:p>
    <w:p>
      <w:pPr>
        <w:pStyle w:val="BodyText"/>
        <w:ind w:right="154"/>
      </w:pPr>
      <w:r>
        <w:rPr/>
        <w:t>Дополнительный бланк ответов № 2 выдается организатором в аудитории по требованию участника экзамена в случае, если места на бланке ответов № 2 (лист 1 и лист 2) для записи развернутых ответов недостаточно.</w:t>
      </w:r>
    </w:p>
    <w:p>
      <w:pPr>
        <w:pStyle w:val="BodyText"/>
        <w:ind w:right="160"/>
      </w:pPr>
      <w:r>
        <w:rPr/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участника.</w:t>
      </w:r>
    </w:p>
    <w:p>
      <w:pPr>
        <w:pStyle w:val="BodyText"/>
        <w:spacing w:line="321" w:lineRule="exact"/>
        <w:ind w:left="720" w:firstLine="0"/>
      </w:pPr>
      <w:r>
        <w:rPr/>
        <w:t>В</w:t>
      </w:r>
      <w:r>
        <w:rPr>
          <w:spacing w:val="38"/>
        </w:rPr>
        <w:t> </w:t>
      </w:r>
      <w:r>
        <w:rPr/>
        <w:t>верхней</w:t>
      </w:r>
      <w:r>
        <w:rPr>
          <w:spacing w:val="41"/>
        </w:rPr>
        <w:t> </w:t>
      </w:r>
      <w:r>
        <w:rPr/>
        <w:t>части</w:t>
      </w:r>
      <w:r>
        <w:rPr>
          <w:spacing w:val="39"/>
        </w:rPr>
        <w:t> </w:t>
      </w:r>
      <w:r>
        <w:rPr/>
        <w:t>бланка</w:t>
      </w:r>
      <w:r>
        <w:rPr>
          <w:spacing w:val="41"/>
        </w:rPr>
        <w:t> </w:t>
      </w:r>
      <w:r>
        <w:rPr/>
        <w:t>поле</w:t>
      </w:r>
      <w:r>
        <w:rPr>
          <w:spacing w:val="42"/>
        </w:rPr>
        <w:t> </w:t>
      </w:r>
      <w:r>
        <w:rPr/>
        <w:t>«Код</w:t>
      </w:r>
      <w:r>
        <w:rPr>
          <w:spacing w:val="41"/>
        </w:rPr>
        <w:t> </w:t>
      </w:r>
      <w:r>
        <w:rPr/>
        <w:t>региона»</w:t>
      </w:r>
      <w:r>
        <w:rPr>
          <w:spacing w:val="39"/>
        </w:rPr>
        <w:t> </w:t>
      </w:r>
      <w:r>
        <w:rPr/>
        <w:t>заполняется</w:t>
      </w:r>
      <w:r>
        <w:rPr>
          <w:spacing w:val="39"/>
        </w:rPr>
        <w:t> </w:t>
      </w:r>
      <w:r>
        <w:rPr/>
        <w:t>автоматически,</w:t>
      </w:r>
      <w:r>
        <w:rPr>
          <w:spacing w:val="41"/>
        </w:rPr>
        <w:t> </w:t>
      </w:r>
      <w:r>
        <w:rPr>
          <w:spacing w:val="-4"/>
        </w:rPr>
        <w:t>поля</w:t>
      </w:r>
    </w:p>
    <w:p>
      <w:pPr>
        <w:pStyle w:val="BodyText"/>
        <w:ind w:right="155" w:firstLine="0"/>
      </w:pPr>
      <w:r>
        <w:rPr/>
        <w:t>«Код</w:t>
      </w:r>
      <w:r>
        <w:rPr>
          <w:spacing w:val="-15"/>
        </w:rPr>
        <w:t> </w:t>
      </w:r>
      <w:r>
        <w:rPr/>
        <w:t>предмета»</w:t>
      </w:r>
      <w:r>
        <w:rPr>
          <w:spacing w:val="-17"/>
        </w:rPr>
        <w:t> </w:t>
      </w:r>
      <w:r>
        <w:rPr/>
        <w:t>и</w:t>
      </w:r>
      <w:r>
        <w:rPr>
          <w:spacing w:val="-15"/>
        </w:rPr>
        <w:t> </w:t>
      </w:r>
      <w:r>
        <w:rPr/>
        <w:t>«Название</w:t>
      </w:r>
      <w:r>
        <w:rPr>
          <w:spacing w:val="-16"/>
        </w:rPr>
        <w:t> </w:t>
      </w:r>
      <w:r>
        <w:rPr/>
        <w:t>предмета»)</w:t>
      </w:r>
      <w:r>
        <w:rPr>
          <w:spacing w:val="-16"/>
        </w:rPr>
        <w:t> </w:t>
      </w:r>
      <w:r>
        <w:rPr/>
        <w:t>заполняются</w:t>
      </w:r>
      <w:r>
        <w:rPr>
          <w:spacing w:val="-16"/>
        </w:rPr>
        <w:t> </w:t>
      </w:r>
      <w:r>
        <w:rPr/>
        <w:t>участником</w:t>
      </w:r>
      <w:r>
        <w:rPr>
          <w:spacing w:val="-16"/>
        </w:rPr>
        <w:t> </w:t>
      </w:r>
      <w:r>
        <w:rPr/>
        <w:t>и</w:t>
      </w:r>
      <w:r>
        <w:rPr>
          <w:spacing w:val="-18"/>
        </w:rPr>
        <w:t> </w:t>
      </w:r>
      <w:r>
        <w:rPr/>
        <w:t>должны</w:t>
      </w:r>
      <w:r>
        <w:rPr>
          <w:spacing w:val="-14"/>
        </w:rPr>
        <w:t> </w:t>
      </w:r>
      <w:r>
        <w:rPr/>
        <w:t>полностью соответствовать информации, указанной в бланке ответов № 2.</w:t>
      </w:r>
    </w:p>
    <w:p>
      <w:pPr>
        <w:pStyle w:val="BodyText"/>
        <w:ind w:right="158"/>
      </w:pPr>
      <w:r>
        <w:rPr/>
        <w:t>При</w:t>
      </w:r>
      <w:r>
        <w:rPr>
          <w:spacing w:val="-11"/>
        </w:rPr>
        <w:t> </w:t>
      </w:r>
      <w:r>
        <w:rPr/>
        <w:t>проведении</w:t>
      </w:r>
      <w:r>
        <w:rPr>
          <w:spacing w:val="-11"/>
        </w:rPr>
        <w:t> </w:t>
      </w:r>
      <w:r>
        <w:rPr/>
        <w:t>ЕГЭ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использованием</w:t>
      </w:r>
      <w:r>
        <w:rPr>
          <w:spacing w:val="-13"/>
        </w:rPr>
        <w:t> </w:t>
      </w:r>
      <w:r>
        <w:rPr/>
        <w:t>ЭМ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бумажных</w:t>
      </w:r>
      <w:r>
        <w:rPr>
          <w:spacing w:val="-10"/>
        </w:rPr>
        <w:t> </w:t>
      </w:r>
      <w:r>
        <w:rPr/>
        <w:t>носителях</w:t>
      </w:r>
      <w:r>
        <w:rPr>
          <w:spacing w:val="-10"/>
        </w:rPr>
        <w:t> </w:t>
      </w:r>
      <w:r>
        <w:rPr/>
        <w:t>заполняются поля «Код региона», «Код предмета», «Название предмета».</w:t>
      </w:r>
    </w:p>
    <w:p>
      <w:pPr>
        <w:pStyle w:val="BodyText"/>
        <w:ind w:right="156"/>
      </w:pPr>
      <w:r>
        <w:rPr/>
        <w:t>Поле «Дополнительный бланк ответов № 2» заполняется организатором в аудитории только при выдаче следующего дополнительного бланка ответов № 2, если участнику экзамена не хватило места на ранее выданных дополнительных бланках ответов № 2.</w:t>
      </w:r>
    </w:p>
    <w:p>
      <w:pPr>
        <w:pStyle w:val="BodyText"/>
        <w:ind w:right="154"/>
      </w:pPr>
      <w:r>
        <w:rPr/>
        <w:t>В этом случае организатор в аудитории вносит в это поле цифровое значение штрихкода следующего дополнительного бланка ответов № 2 (расположенное под штрихкодом бланка), который выдает участнику экзамена для заполнения.</w:t>
      </w:r>
    </w:p>
    <w:p>
      <w:pPr>
        <w:pStyle w:val="BodyText"/>
        <w:ind w:right="154"/>
      </w:pPr>
      <w:r>
        <w:rPr/>
        <w:t>Если</w:t>
      </w:r>
      <w:r>
        <w:rPr>
          <w:spacing w:val="-18"/>
        </w:rPr>
        <w:t> </w:t>
      </w:r>
      <w:r>
        <w:rPr/>
        <w:t>дополнительный</w:t>
      </w:r>
      <w:r>
        <w:rPr>
          <w:spacing w:val="-17"/>
        </w:rPr>
        <w:t> </w:t>
      </w:r>
      <w:r>
        <w:rPr/>
        <w:t>бланк</w:t>
      </w:r>
      <w:r>
        <w:rPr>
          <w:spacing w:val="-18"/>
        </w:rPr>
        <w:t> </w:t>
      </w:r>
      <w:r>
        <w:rPr/>
        <w:t>ответов</w:t>
      </w:r>
      <w:r>
        <w:rPr>
          <w:spacing w:val="-17"/>
        </w:rPr>
        <w:t> </w:t>
      </w:r>
      <w:r>
        <w:rPr/>
        <w:t>№</w:t>
      </w:r>
      <w:r>
        <w:rPr>
          <w:spacing w:val="-18"/>
        </w:rPr>
        <w:t> </w:t>
      </w:r>
      <w:r>
        <w:rPr/>
        <w:t>2</w:t>
      </w:r>
      <w:r>
        <w:rPr>
          <w:spacing w:val="-17"/>
        </w:rPr>
        <w:t> </w:t>
      </w:r>
      <w:r>
        <w:rPr/>
        <w:t>не</w:t>
      </w:r>
      <w:r>
        <w:rPr>
          <w:spacing w:val="-18"/>
        </w:rPr>
        <w:t> </w:t>
      </w:r>
      <w:r>
        <w:rPr/>
        <w:t>выдавался,</w:t>
      </w:r>
      <w:r>
        <w:rPr>
          <w:spacing w:val="-17"/>
        </w:rPr>
        <w:t> </w:t>
      </w:r>
      <w:r>
        <w:rPr/>
        <w:t>то</w:t>
      </w:r>
      <w:r>
        <w:rPr>
          <w:spacing w:val="-18"/>
        </w:rPr>
        <w:t> </w:t>
      </w:r>
      <w:r>
        <w:rPr/>
        <w:t>поле</w:t>
      </w:r>
      <w:r>
        <w:rPr>
          <w:spacing w:val="-17"/>
        </w:rPr>
        <w:t> </w:t>
      </w:r>
      <w:r>
        <w:rPr/>
        <w:t>«Дополнительный бланк ответов № 2» остается пустым.</w:t>
      </w:r>
    </w:p>
    <w:p>
      <w:pPr>
        <w:pStyle w:val="BodyText"/>
        <w:ind w:right="157"/>
      </w:pPr>
      <w:r>
        <w:rPr/>
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>
      <w:pPr>
        <w:pStyle w:val="BodyText"/>
        <w:ind w:right="155" w:firstLine="778"/>
      </w:pPr>
      <w:r>
        <w:rPr/>
        <w:t>При</w:t>
      </w:r>
      <w:r>
        <w:rPr>
          <w:spacing w:val="-3"/>
        </w:rPr>
        <w:t> </w:t>
      </w:r>
      <w:r>
        <w:rPr/>
        <w:t>заполнении</w:t>
      </w:r>
      <w:r>
        <w:rPr>
          <w:spacing w:val="-6"/>
        </w:rPr>
        <w:t> </w:t>
      </w:r>
      <w:r>
        <w:rPr/>
        <w:t>дополнительного</w:t>
      </w:r>
      <w:r>
        <w:rPr>
          <w:spacing w:val="-6"/>
        </w:rPr>
        <w:t> </w:t>
      </w:r>
      <w:r>
        <w:rPr/>
        <w:t>бланка</w:t>
      </w:r>
      <w:r>
        <w:rPr>
          <w:spacing w:val="-6"/>
        </w:rPr>
        <w:t> </w:t>
      </w:r>
      <w:r>
        <w:rPr/>
        <w:t>ответов</w:t>
      </w:r>
      <w:r>
        <w:rPr>
          <w:spacing w:val="-6"/>
        </w:rPr>
        <w:t> </w:t>
      </w:r>
      <w:r>
        <w:rPr/>
        <w:t>№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ЕГЭ</w:t>
      </w:r>
      <w:r>
        <w:rPr>
          <w:spacing w:val="-7"/>
        </w:rPr>
        <w:t> </w:t>
      </w:r>
      <w:r>
        <w:rPr/>
        <w:t>по</w:t>
      </w:r>
      <w:r>
        <w:rPr>
          <w:spacing w:val="-4"/>
        </w:rPr>
        <w:t> </w:t>
      </w:r>
      <w:r>
        <w:rPr/>
        <w:t>китайскому</w:t>
      </w:r>
      <w:r>
        <w:rPr>
          <w:spacing w:val="-7"/>
        </w:rPr>
        <w:t> </w:t>
      </w:r>
      <w:r>
        <w:rPr/>
        <w:t>языку (рис. 20) каждый иероглифический знак и каждый знак препинания следует писать внутри отдельной клетки области ответов.</w:t>
      </w:r>
    </w:p>
    <w:p>
      <w:pPr>
        <w:pStyle w:val="BodyText"/>
        <w:ind w:left="790" w:firstLine="0"/>
      </w:pPr>
      <w:r>
        <w:rPr/>
        <w:t>Ответы,</w:t>
      </w:r>
      <w:r>
        <w:rPr>
          <w:spacing w:val="23"/>
        </w:rPr>
        <w:t> </w:t>
      </w:r>
      <w:r>
        <w:rPr/>
        <w:t>внесенные</w:t>
      </w:r>
      <w:r>
        <w:rPr>
          <w:spacing w:val="23"/>
        </w:rPr>
        <w:t> </w:t>
      </w:r>
      <w:r>
        <w:rPr/>
        <w:t>в</w:t>
      </w:r>
      <w:r>
        <w:rPr>
          <w:spacing w:val="24"/>
        </w:rPr>
        <w:t> </w:t>
      </w:r>
      <w:r>
        <w:rPr/>
        <w:t>каждый</w:t>
      </w:r>
      <w:r>
        <w:rPr>
          <w:spacing w:val="24"/>
        </w:rPr>
        <w:t> </w:t>
      </w:r>
      <w:r>
        <w:rPr/>
        <w:t>следующий</w:t>
      </w:r>
      <w:r>
        <w:rPr>
          <w:spacing w:val="24"/>
        </w:rPr>
        <w:t> </w:t>
      </w:r>
      <w:r>
        <w:rPr/>
        <w:t>дополнительный</w:t>
      </w:r>
      <w:r>
        <w:rPr>
          <w:spacing w:val="24"/>
        </w:rPr>
        <w:t> </w:t>
      </w:r>
      <w:r>
        <w:rPr/>
        <w:t>бланк</w:t>
      </w:r>
      <w:r>
        <w:rPr>
          <w:spacing w:val="23"/>
        </w:rPr>
        <w:t> </w:t>
      </w:r>
      <w:r>
        <w:rPr/>
        <w:t>ответов</w:t>
      </w:r>
      <w:r>
        <w:rPr>
          <w:spacing w:val="22"/>
        </w:rPr>
        <w:t> </w:t>
      </w:r>
      <w:r>
        <w:rPr/>
        <w:t>№</w:t>
      </w:r>
      <w:r>
        <w:rPr>
          <w:spacing w:val="24"/>
        </w:rPr>
        <w:t> </w:t>
      </w:r>
      <w:r>
        <w:rPr>
          <w:spacing w:val="-5"/>
        </w:rPr>
        <w:t>2,</w:t>
      </w:r>
    </w:p>
    <w:p>
      <w:pPr>
        <w:pStyle w:val="BodyText"/>
        <w:spacing w:after="0"/>
        <w:sectPr>
          <w:pgSz w:w="11910" w:h="16840"/>
          <w:pgMar w:top="340" w:bottom="280" w:left="708" w:right="566"/>
        </w:sectPr>
      </w:pPr>
    </w:p>
    <w:p>
      <w:pPr>
        <w:pStyle w:val="BodyText"/>
        <w:tabs>
          <w:tab w:pos="1915" w:val="left" w:leader="none"/>
          <w:tab w:pos="3071" w:val="left" w:leader="none"/>
          <w:tab w:pos="3859" w:val="left" w:leader="none"/>
          <w:tab w:pos="5213" w:val="left" w:leader="none"/>
          <w:tab w:pos="6865" w:val="left" w:leader="none"/>
          <w:tab w:pos="8846" w:val="left" w:leader="none"/>
        </w:tabs>
        <w:spacing w:before="61"/>
        <w:ind w:right="164" w:firstLine="0"/>
        <w:jc w:val="left"/>
      </w:pPr>
      <w:r>
        <w:rPr>
          <w:spacing w:val="-2"/>
        </w:rPr>
        <w:t>оцениваются</w:t>
      </w:r>
      <w:r>
        <w:rPr/>
        <w:tab/>
      </w:r>
      <w:r>
        <w:rPr>
          <w:spacing w:val="-2"/>
        </w:rPr>
        <w:t>только</w:t>
      </w:r>
      <w:r>
        <w:rPr/>
        <w:tab/>
      </w:r>
      <w:r>
        <w:rPr>
          <w:spacing w:val="-4"/>
        </w:rPr>
        <w:t>при</w:t>
      </w:r>
      <w:r>
        <w:rPr/>
        <w:tab/>
      </w:r>
      <w:r>
        <w:rPr>
          <w:spacing w:val="-2"/>
        </w:rPr>
        <w:t>наличии</w:t>
      </w:r>
      <w:r>
        <w:rPr/>
        <w:tab/>
      </w:r>
      <w:r>
        <w:rPr>
          <w:spacing w:val="-2"/>
        </w:rPr>
        <w:t>полностью</w:t>
      </w:r>
      <w:r>
        <w:rPr/>
        <w:tab/>
      </w:r>
      <w:r>
        <w:rPr>
          <w:spacing w:val="-2"/>
        </w:rPr>
        <w:t>заполненного</w:t>
      </w:r>
      <w:r>
        <w:rPr/>
        <w:tab/>
      </w:r>
      <w:r>
        <w:rPr>
          <w:spacing w:val="-2"/>
        </w:rPr>
        <w:t>предыдущего </w:t>
      </w:r>
      <w:r>
        <w:rPr/>
        <w:t>дополнительного бланка ответов № 2.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40"/>
        <w:ind w:lef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1040383</wp:posOffset>
            </wp:positionH>
            <wp:positionV relativeFrom="paragraph">
              <wp:posOffset>186697</wp:posOffset>
            </wp:positionV>
            <wp:extent cx="5363506" cy="7658100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506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340" w:bottom="280" w:left="708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"/>
      <w:lvlJc w:val="left"/>
      <w:pPr>
        <w:ind w:left="12" w:hanging="708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3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6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7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9" w:hanging="7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12" w:hanging="70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3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6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7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9" w:hanging="70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"/>
      <w:lvlJc w:val="left"/>
      <w:pPr>
        <w:ind w:left="12" w:hanging="708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3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6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7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9" w:hanging="708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2" w:firstLine="708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319" w:lineRule="exact"/>
      <w:ind w:left="720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" w:firstLine="70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Колпащикова Ксения Евгеньевна</dc:creator>
  <dcterms:created xsi:type="dcterms:W3CDTF">2024-12-16T14:44:19Z</dcterms:created>
  <dcterms:modified xsi:type="dcterms:W3CDTF">2024-12-16T14:44:19Z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2024-12-16T00:00:00Z</vt:filetime>
  </property>
  <property fmtid="{D5CDD505-2E9C-101B-9397-08002B2CF9AE}" pid="5" name="Producer">
    <vt:lpwstr>Microsoft® Word 2016</vt:lpwstr>
  </property>
</Properties>
</file>